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603824" w14:textId="05B1708A" w:rsidR="00E06174" w:rsidRPr="00D82562" w:rsidRDefault="00E06174" w:rsidP="006D7D1F">
      <w:pPr>
        <w:ind w:left="720"/>
        <w:jc w:val="right"/>
        <w:rPr>
          <w:rFonts w:asciiTheme="minorHAnsi" w:hAnsiTheme="minorHAnsi" w:cs="Arial"/>
          <w:b/>
          <w:sz w:val="20"/>
          <w:szCs w:val="20"/>
          <w:lang w:eastAsia="el-GR"/>
        </w:rPr>
      </w:pPr>
      <w:bookmarkStart w:id="0" w:name="_GoBack"/>
      <w:bookmarkEnd w:id="0"/>
      <w:r w:rsidRPr="009E0AE1">
        <w:rPr>
          <w:rFonts w:asciiTheme="minorHAnsi" w:hAnsiTheme="minorHAnsi" w:cs="Arial"/>
          <w:sz w:val="20"/>
          <w:szCs w:val="20"/>
          <w:lang w:eastAsia="el-GR"/>
        </w:rPr>
        <w:t xml:space="preserve">Μαρούσι, </w:t>
      </w:r>
      <w:r w:rsidR="00C539B6" w:rsidRPr="00D82562">
        <w:rPr>
          <w:rFonts w:asciiTheme="minorHAnsi" w:hAnsiTheme="minorHAnsi" w:cs="Arial"/>
          <w:sz w:val="20"/>
          <w:szCs w:val="20"/>
          <w:lang w:eastAsia="el-GR"/>
        </w:rPr>
        <w:t>2</w:t>
      </w:r>
      <w:r w:rsidR="00966D31" w:rsidRPr="008148EA">
        <w:rPr>
          <w:rFonts w:asciiTheme="minorHAnsi" w:hAnsiTheme="minorHAnsi" w:cs="Arial"/>
          <w:sz w:val="20"/>
          <w:szCs w:val="20"/>
          <w:lang w:eastAsia="el-GR"/>
        </w:rPr>
        <w:t>0</w:t>
      </w:r>
      <w:r w:rsidR="0019434F" w:rsidRPr="00D82562">
        <w:rPr>
          <w:rFonts w:asciiTheme="minorHAnsi" w:hAnsiTheme="minorHAnsi" w:cs="Arial"/>
          <w:sz w:val="20"/>
          <w:szCs w:val="20"/>
          <w:lang w:eastAsia="el-GR"/>
        </w:rPr>
        <w:t xml:space="preserve"> </w:t>
      </w:r>
      <w:r w:rsidR="00966D31">
        <w:rPr>
          <w:rFonts w:asciiTheme="minorHAnsi" w:hAnsiTheme="minorHAnsi" w:cs="Arial"/>
          <w:sz w:val="20"/>
          <w:szCs w:val="20"/>
          <w:lang w:eastAsia="el-GR"/>
        </w:rPr>
        <w:t xml:space="preserve">Νοεμβρίου </w:t>
      </w:r>
      <w:r w:rsidR="00695E70" w:rsidRPr="00D82562">
        <w:rPr>
          <w:rFonts w:asciiTheme="minorHAnsi" w:hAnsiTheme="minorHAnsi" w:cs="Arial"/>
          <w:sz w:val="20"/>
          <w:szCs w:val="20"/>
          <w:lang w:eastAsia="el-GR"/>
        </w:rPr>
        <w:t xml:space="preserve"> </w:t>
      </w:r>
      <w:r w:rsidRPr="00D82562">
        <w:rPr>
          <w:rFonts w:asciiTheme="minorHAnsi" w:hAnsiTheme="minorHAnsi" w:cs="Arial"/>
          <w:sz w:val="20"/>
          <w:szCs w:val="20"/>
          <w:lang w:eastAsia="el-GR"/>
        </w:rPr>
        <w:t>201</w:t>
      </w:r>
      <w:r w:rsidR="00A42A19" w:rsidRPr="00D82562">
        <w:rPr>
          <w:rFonts w:asciiTheme="minorHAnsi" w:hAnsiTheme="minorHAnsi" w:cs="Arial"/>
          <w:sz w:val="20"/>
          <w:szCs w:val="20"/>
          <w:lang w:eastAsia="el-GR"/>
        </w:rPr>
        <w:t>7</w:t>
      </w:r>
    </w:p>
    <w:p w14:paraId="12853BF4" w14:textId="77777777" w:rsidR="00C9191C" w:rsidRDefault="00C9191C" w:rsidP="00E06395">
      <w:pPr>
        <w:jc w:val="center"/>
        <w:rPr>
          <w:rFonts w:asciiTheme="minorHAnsi" w:hAnsiTheme="minorHAnsi" w:cs="Arial"/>
          <w:b/>
        </w:rPr>
      </w:pPr>
    </w:p>
    <w:p w14:paraId="53603825" w14:textId="77777777" w:rsidR="005B3F57" w:rsidRDefault="000D6C56" w:rsidP="00E06395">
      <w:pPr>
        <w:jc w:val="center"/>
        <w:rPr>
          <w:rFonts w:asciiTheme="minorHAnsi" w:hAnsiTheme="minorHAnsi" w:cs="Arial"/>
          <w:b/>
        </w:rPr>
      </w:pPr>
      <w:r w:rsidRPr="00E06395">
        <w:rPr>
          <w:rFonts w:asciiTheme="minorHAnsi" w:hAnsiTheme="minorHAnsi" w:cs="Arial"/>
          <w:b/>
        </w:rPr>
        <w:t>ΑΝΑΚΟΙΝΩΣΗ</w:t>
      </w:r>
    </w:p>
    <w:p w14:paraId="1C59B478" w14:textId="77777777" w:rsidR="00C9191C" w:rsidRPr="00E06395" w:rsidRDefault="00C9191C" w:rsidP="00E06395">
      <w:pPr>
        <w:jc w:val="center"/>
        <w:rPr>
          <w:rFonts w:asciiTheme="minorHAnsi" w:hAnsiTheme="minorHAnsi" w:cs="Arial"/>
          <w:b/>
        </w:rPr>
      </w:pPr>
    </w:p>
    <w:p w14:paraId="2D18507C" w14:textId="0E87C0BA" w:rsidR="00966D31" w:rsidRDefault="006302B6" w:rsidP="00FE0C2F">
      <w:pPr>
        <w:ind w:right="-7"/>
        <w:rPr>
          <w:rFonts w:asciiTheme="minorHAnsi" w:hAnsiTheme="minorHAnsi" w:cs="Arial"/>
          <w:iCs/>
          <w:sz w:val="18"/>
          <w:szCs w:val="18"/>
          <w:lang w:eastAsia="el-GR"/>
        </w:rPr>
      </w:pPr>
      <w:r w:rsidRPr="00C14BE1">
        <w:rPr>
          <w:rFonts w:asciiTheme="minorHAnsi" w:hAnsiTheme="minorHAnsi" w:cs="Arial"/>
          <w:sz w:val="18"/>
          <w:szCs w:val="18"/>
        </w:rPr>
        <w:t xml:space="preserve">Η ΟΤΕ Α.Ε. ανακοινώνει τη διάθεση </w:t>
      </w:r>
      <w:r w:rsidRPr="00C14BE1">
        <w:rPr>
          <w:rFonts w:asciiTheme="minorHAnsi" w:hAnsiTheme="minorHAnsi" w:cs="Arial"/>
          <w:iCs/>
          <w:sz w:val="18"/>
          <w:szCs w:val="18"/>
          <w:lang w:eastAsia="el-GR"/>
        </w:rPr>
        <w:t xml:space="preserve">των προγραμμάτων 12μηνης </w:t>
      </w:r>
      <w:r w:rsidR="00A42A19" w:rsidRPr="00C14BE1">
        <w:rPr>
          <w:rFonts w:asciiTheme="minorHAnsi" w:hAnsiTheme="minorHAnsi" w:cs="Arial"/>
          <w:iCs/>
          <w:sz w:val="18"/>
          <w:szCs w:val="18"/>
          <w:lang w:eastAsia="el-GR"/>
        </w:rPr>
        <w:t xml:space="preserve">και 24μηνης </w:t>
      </w:r>
      <w:r w:rsidRPr="00C14BE1">
        <w:rPr>
          <w:rFonts w:asciiTheme="minorHAnsi" w:hAnsiTheme="minorHAnsi" w:cs="Arial"/>
          <w:iCs/>
          <w:sz w:val="18"/>
          <w:szCs w:val="18"/>
          <w:lang w:eastAsia="el-GR"/>
        </w:rPr>
        <w:t xml:space="preserve">δέσμευσης, τα οποία </w:t>
      </w:r>
      <w:r w:rsidR="00966D31">
        <w:rPr>
          <w:rFonts w:asciiTheme="minorHAnsi" w:hAnsiTheme="minorHAnsi" w:cs="Arial"/>
          <w:iCs/>
          <w:sz w:val="18"/>
          <w:szCs w:val="18"/>
          <w:lang w:eastAsia="el-GR"/>
        </w:rPr>
        <w:t>αναλυτικά έχουν ως ο κατωτέρω πίνακας:</w:t>
      </w:r>
    </w:p>
    <w:p w14:paraId="36938229" w14:textId="77777777" w:rsidR="00D337A3" w:rsidRPr="00D337A3" w:rsidRDefault="00D337A3" w:rsidP="00FE0C2F">
      <w:pPr>
        <w:ind w:right="-7"/>
        <w:rPr>
          <w:rFonts w:asciiTheme="minorHAnsi" w:hAnsiTheme="minorHAnsi" w:cs="Arial"/>
          <w:iCs/>
          <w:sz w:val="18"/>
          <w:szCs w:val="18"/>
          <w:lang w:eastAsia="el-GR"/>
        </w:rPr>
      </w:pPr>
    </w:p>
    <w:p w14:paraId="1FF779FB" w14:textId="3660B1D8" w:rsidR="00D337A3" w:rsidRPr="00D337A3" w:rsidRDefault="00D337A3" w:rsidP="00FE0C2F">
      <w:pPr>
        <w:ind w:right="-7"/>
        <w:rPr>
          <w:rFonts w:asciiTheme="minorHAnsi" w:hAnsiTheme="minorHAnsi" w:cs="Arial"/>
          <w:b/>
          <w:iCs/>
          <w:sz w:val="18"/>
          <w:szCs w:val="18"/>
          <w:lang w:eastAsia="el-GR"/>
        </w:rPr>
      </w:pPr>
      <w:r w:rsidRPr="00D337A3">
        <w:rPr>
          <w:rFonts w:asciiTheme="minorHAnsi" w:hAnsiTheme="minorHAnsi" w:cs="Arial"/>
          <w:b/>
          <w:iCs/>
          <w:sz w:val="18"/>
          <w:szCs w:val="18"/>
          <w:lang w:eastAsia="el-GR"/>
        </w:rPr>
        <w:t>Α) Οικιακά Προγράμματα</w:t>
      </w:r>
    </w:p>
    <w:p w14:paraId="141D2DF6" w14:textId="77777777" w:rsidR="00966D31" w:rsidRPr="00C8353F" w:rsidRDefault="00966D31" w:rsidP="00FE0C2F">
      <w:pPr>
        <w:ind w:right="-7"/>
        <w:rPr>
          <w:rFonts w:asciiTheme="minorHAnsi" w:hAnsiTheme="minorHAnsi" w:cs="Arial"/>
          <w:iCs/>
          <w:sz w:val="18"/>
          <w:szCs w:val="18"/>
          <w:lang w:eastAsia="el-GR"/>
        </w:rPr>
      </w:pPr>
    </w:p>
    <w:p w14:paraId="4A0D4A12" w14:textId="0611A7AE" w:rsidR="00C8353F" w:rsidRPr="00C8353F" w:rsidRDefault="00C8353F" w:rsidP="00FE0C2F">
      <w:pPr>
        <w:ind w:right="-7"/>
        <w:rPr>
          <w:rFonts w:asciiTheme="minorHAnsi" w:hAnsiTheme="minorHAnsi" w:cs="Arial"/>
          <w:iCs/>
          <w:sz w:val="18"/>
          <w:szCs w:val="18"/>
          <w:lang w:eastAsia="el-GR"/>
        </w:rPr>
      </w:pPr>
      <w:r w:rsidRPr="00C8353F">
        <w:rPr>
          <w:noProof/>
          <w:lang w:eastAsia="el-GR"/>
        </w:rPr>
        <w:drawing>
          <wp:inline distT="0" distB="0" distL="0" distR="0" wp14:anchorId="348AEC7D" wp14:editId="36A6DDE2">
            <wp:extent cx="6116320" cy="2204689"/>
            <wp:effectExtent l="0" t="0" r="0" b="571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2204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DF6D52" w14:textId="77777777" w:rsidR="00C8353F" w:rsidRPr="00C8353F" w:rsidRDefault="00C8353F" w:rsidP="00FE0C2F">
      <w:pPr>
        <w:ind w:right="-7"/>
        <w:rPr>
          <w:rFonts w:asciiTheme="minorHAnsi" w:hAnsiTheme="minorHAnsi" w:cs="Arial"/>
          <w:iCs/>
          <w:sz w:val="18"/>
          <w:szCs w:val="18"/>
          <w:lang w:eastAsia="el-GR"/>
        </w:rPr>
      </w:pPr>
    </w:p>
    <w:p w14:paraId="5360382B" w14:textId="77777777" w:rsidR="00522035" w:rsidRPr="00452539" w:rsidRDefault="00452539" w:rsidP="00E06395">
      <w:pPr>
        <w:rPr>
          <w:rFonts w:asciiTheme="minorHAnsi" w:hAnsiTheme="minorHAnsi"/>
          <w:sz w:val="18"/>
          <w:szCs w:val="18"/>
        </w:rPr>
      </w:pPr>
      <w:r w:rsidRPr="00452539">
        <w:rPr>
          <w:rFonts w:asciiTheme="minorHAnsi" w:hAnsiTheme="minorHAnsi"/>
          <w:b/>
          <w:sz w:val="18"/>
          <w:szCs w:val="18"/>
        </w:rPr>
        <w:t>Στα παραπάνω μηνιαία τέλη περιλαμβάνονται</w:t>
      </w:r>
      <w:r w:rsidR="005D52D3" w:rsidRPr="00452539">
        <w:rPr>
          <w:rFonts w:asciiTheme="minorHAnsi" w:hAnsiTheme="minorHAnsi"/>
          <w:sz w:val="18"/>
          <w:szCs w:val="18"/>
        </w:rPr>
        <w:t>:</w:t>
      </w:r>
    </w:p>
    <w:p w14:paraId="5360382C" w14:textId="77777777" w:rsidR="00522035" w:rsidRPr="00C14BE1" w:rsidRDefault="00522035" w:rsidP="00E06395">
      <w:pPr>
        <w:numPr>
          <w:ilvl w:val="0"/>
          <w:numId w:val="17"/>
        </w:numPr>
        <w:ind w:left="567" w:hanging="567"/>
        <w:jc w:val="both"/>
        <w:rPr>
          <w:rFonts w:asciiTheme="minorHAnsi" w:eastAsia="Calibri" w:hAnsiTheme="minorHAnsi" w:cs="Arial"/>
          <w:sz w:val="18"/>
          <w:szCs w:val="18"/>
        </w:rPr>
      </w:pPr>
      <w:r w:rsidRPr="00C14BE1">
        <w:rPr>
          <w:rFonts w:asciiTheme="minorHAnsi" w:eastAsia="Calibri" w:hAnsiTheme="minorHAnsi" w:cs="Arial"/>
          <w:b/>
          <w:bCs/>
          <w:sz w:val="18"/>
          <w:szCs w:val="18"/>
        </w:rPr>
        <w:t>Βασικό μηνιαίο τέλος</w:t>
      </w:r>
      <w:r w:rsidRPr="00C14BE1">
        <w:rPr>
          <w:rFonts w:asciiTheme="minorHAnsi" w:eastAsia="Calibri" w:hAnsiTheme="minorHAnsi" w:cs="Arial"/>
          <w:sz w:val="18"/>
          <w:szCs w:val="18"/>
        </w:rPr>
        <w:t xml:space="preserve"> τηλεφωνικής </w:t>
      </w:r>
      <w:r w:rsidR="00F91D44" w:rsidRPr="00C14BE1">
        <w:rPr>
          <w:rFonts w:asciiTheme="minorHAnsi" w:eastAsia="Calibri" w:hAnsiTheme="minorHAnsi" w:cs="Arial"/>
          <w:sz w:val="18"/>
          <w:szCs w:val="18"/>
        </w:rPr>
        <w:t xml:space="preserve">γραμμής </w:t>
      </w:r>
      <w:r w:rsidRPr="00C14BE1">
        <w:rPr>
          <w:rFonts w:asciiTheme="minorHAnsi" w:eastAsia="Calibri" w:hAnsiTheme="minorHAnsi" w:cs="Arial"/>
          <w:sz w:val="18"/>
          <w:szCs w:val="18"/>
        </w:rPr>
        <w:t>με 1 Κανάλι Φωνής</w:t>
      </w:r>
      <w:r w:rsidR="00ED6682">
        <w:rPr>
          <w:rFonts w:asciiTheme="minorHAnsi" w:eastAsia="Calibri" w:hAnsiTheme="minorHAnsi" w:cs="Arial"/>
          <w:sz w:val="18"/>
          <w:szCs w:val="18"/>
        </w:rPr>
        <w:t xml:space="preserve"> (σε όλα τα προγράμματα)</w:t>
      </w:r>
      <w:r w:rsidR="00F91D44" w:rsidRPr="00C14BE1">
        <w:rPr>
          <w:rFonts w:asciiTheme="minorHAnsi" w:eastAsia="Calibri" w:hAnsiTheme="minorHAnsi" w:cs="Arial"/>
          <w:sz w:val="18"/>
          <w:szCs w:val="18"/>
        </w:rPr>
        <w:t xml:space="preserve">. </w:t>
      </w:r>
    </w:p>
    <w:p w14:paraId="5360382D" w14:textId="337FBAEF" w:rsidR="00522035" w:rsidRPr="00ED6682" w:rsidRDefault="00522035" w:rsidP="00E06395">
      <w:pPr>
        <w:numPr>
          <w:ilvl w:val="0"/>
          <w:numId w:val="17"/>
        </w:numPr>
        <w:ind w:left="567" w:hanging="567"/>
        <w:jc w:val="both"/>
        <w:rPr>
          <w:rFonts w:asciiTheme="minorHAnsi" w:eastAsia="Calibri" w:hAnsiTheme="minorHAnsi" w:cs="Arial"/>
          <w:sz w:val="18"/>
          <w:szCs w:val="18"/>
        </w:rPr>
      </w:pPr>
      <w:proofErr w:type="spellStart"/>
      <w:r w:rsidRPr="00C14BE1">
        <w:rPr>
          <w:rFonts w:asciiTheme="minorHAnsi" w:eastAsia="Calibri" w:hAnsiTheme="minorHAnsi" w:cs="Arial"/>
          <w:b/>
          <w:bCs/>
          <w:sz w:val="18"/>
          <w:szCs w:val="18"/>
        </w:rPr>
        <w:t>Ευρυζωνική</w:t>
      </w:r>
      <w:proofErr w:type="spellEnd"/>
      <w:r w:rsidRPr="00C14BE1">
        <w:rPr>
          <w:rFonts w:asciiTheme="minorHAnsi" w:eastAsia="Calibri" w:hAnsiTheme="minorHAnsi" w:cs="Arial"/>
          <w:b/>
          <w:bCs/>
          <w:sz w:val="18"/>
          <w:szCs w:val="18"/>
        </w:rPr>
        <w:t xml:space="preserve"> πρόσβαση στο διαδίκτυο </w:t>
      </w:r>
      <w:r w:rsidRPr="00C14BE1">
        <w:rPr>
          <w:rFonts w:asciiTheme="minorHAnsi" w:eastAsia="Calibri" w:hAnsiTheme="minorHAnsi" w:cs="Arial"/>
          <w:sz w:val="18"/>
          <w:szCs w:val="18"/>
        </w:rPr>
        <w:t>ταχύτητας</w:t>
      </w:r>
      <w:r w:rsidR="005D52D3" w:rsidRPr="00C14BE1">
        <w:rPr>
          <w:rFonts w:asciiTheme="minorHAnsi" w:eastAsia="Calibri" w:hAnsiTheme="minorHAnsi" w:cs="Arial"/>
          <w:bCs/>
          <w:sz w:val="18"/>
          <w:szCs w:val="18"/>
        </w:rPr>
        <w:t xml:space="preserve"> </w:t>
      </w:r>
      <w:r w:rsidR="005D52D3" w:rsidRPr="00C14BE1">
        <w:rPr>
          <w:rFonts w:asciiTheme="minorHAnsi" w:eastAsia="Calibri" w:hAnsiTheme="minorHAnsi" w:cs="Arial"/>
          <w:b/>
          <w:bCs/>
          <w:sz w:val="18"/>
          <w:szCs w:val="18"/>
        </w:rPr>
        <w:t xml:space="preserve">έως </w:t>
      </w:r>
      <w:r w:rsidR="00F10744">
        <w:rPr>
          <w:rFonts w:asciiTheme="minorHAnsi" w:eastAsia="Calibri" w:hAnsiTheme="minorHAnsi" w:cs="Arial"/>
          <w:b/>
          <w:bCs/>
          <w:sz w:val="18"/>
          <w:szCs w:val="18"/>
        </w:rPr>
        <w:t>100</w:t>
      </w:r>
      <w:r w:rsidR="005D52D3" w:rsidRPr="00C14BE1">
        <w:rPr>
          <w:rFonts w:asciiTheme="minorHAnsi" w:eastAsia="Calibri" w:hAnsiTheme="minorHAnsi" w:cs="Arial"/>
          <w:b/>
          <w:bCs/>
          <w:sz w:val="18"/>
          <w:szCs w:val="18"/>
        </w:rPr>
        <w:t xml:space="preserve"> ή </w:t>
      </w:r>
      <w:r w:rsidR="00F10744">
        <w:rPr>
          <w:rFonts w:asciiTheme="minorHAnsi" w:eastAsia="Calibri" w:hAnsiTheme="minorHAnsi" w:cs="Arial"/>
          <w:b/>
          <w:bCs/>
          <w:sz w:val="18"/>
          <w:szCs w:val="18"/>
        </w:rPr>
        <w:t>200</w:t>
      </w:r>
      <w:r w:rsidRPr="00C14BE1">
        <w:rPr>
          <w:rFonts w:asciiTheme="minorHAnsi" w:eastAsia="Calibri" w:hAnsiTheme="minorHAnsi" w:cs="Arial"/>
          <w:b/>
          <w:bCs/>
          <w:sz w:val="18"/>
          <w:szCs w:val="18"/>
        </w:rPr>
        <w:t xml:space="preserve"> </w:t>
      </w:r>
      <w:r w:rsidRPr="00C14BE1">
        <w:rPr>
          <w:rFonts w:asciiTheme="minorHAnsi" w:eastAsia="Calibri" w:hAnsiTheme="minorHAnsi" w:cs="Arial"/>
          <w:b/>
          <w:bCs/>
          <w:sz w:val="18"/>
          <w:szCs w:val="18"/>
          <w:lang w:val="en-US"/>
        </w:rPr>
        <w:t>Mbps</w:t>
      </w:r>
      <w:r w:rsidR="00ED6682" w:rsidRPr="00ED6682">
        <w:rPr>
          <w:rFonts w:asciiTheme="minorHAnsi" w:eastAsia="Calibri" w:hAnsiTheme="minorHAnsi" w:cs="Arial"/>
          <w:b/>
          <w:bCs/>
          <w:sz w:val="18"/>
          <w:szCs w:val="18"/>
        </w:rPr>
        <w:t xml:space="preserve"> </w:t>
      </w:r>
      <w:r w:rsidR="00ED6682" w:rsidRPr="00ED6682">
        <w:rPr>
          <w:rFonts w:asciiTheme="minorHAnsi" w:eastAsia="Calibri" w:hAnsiTheme="minorHAnsi" w:cs="Arial"/>
          <w:bCs/>
          <w:sz w:val="18"/>
          <w:szCs w:val="18"/>
        </w:rPr>
        <w:t xml:space="preserve">(στο </w:t>
      </w:r>
      <w:r w:rsidR="00ED6682" w:rsidRPr="00ED6682">
        <w:rPr>
          <w:rFonts w:asciiTheme="minorHAnsi" w:eastAsia="Calibri" w:hAnsiTheme="minorHAnsi" w:cs="Arial"/>
          <w:bCs/>
          <w:sz w:val="18"/>
          <w:szCs w:val="18"/>
          <w:lang w:val="en-US"/>
        </w:rPr>
        <w:t>COSMOTE</w:t>
      </w:r>
      <w:r w:rsidR="00ED6682" w:rsidRPr="00ED6682">
        <w:rPr>
          <w:rFonts w:asciiTheme="minorHAnsi" w:eastAsia="Calibri" w:hAnsiTheme="minorHAnsi" w:cs="Arial"/>
          <w:bCs/>
          <w:sz w:val="18"/>
          <w:szCs w:val="18"/>
        </w:rPr>
        <w:t xml:space="preserve"> </w:t>
      </w:r>
      <w:r w:rsidR="00C8353F">
        <w:rPr>
          <w:rFonts w:asciiTheme="minorHAnsi" w:eastAsia="Calibri" w:hAnsiTheme="minorHAnsi" w:cs="Arial"/>
          <w:bCs/>
          <w:sz w:val="18"/>
          <w:szCs w:val="18"/>
          <w:lang w:val="en-US"/>
        </w:rPr>
        <w:t>Double</w:t>
      </w:r>
      <w:r w:rsidR="00C8353F" w:rsidRPr="00C8353F">
        <w:rPr>
          <w:rFonts w:asciiTheme="minorHAnsi" w:eastAsia="Calibri" w:hAnsiTheme="minorHAnsi" w:cs="Arial"/>
          <w:bCs/>
          <w:sz w:val="18"/>
          <w:szCs w:val="18"/>
        </w:rPr>
        <w:t xml:space="preserve"> </w:t>
      </w:r>
      <w:r w:rsidR="00C8353F">
        <w:rPr>
          <w:rFonts w:asciiTheme="minorHAnsi" w:eastAsia="Calibri" w:hAnsiTheme="minorHAnsi" w:cs="Arial"/>
          <w:bCs/>
          <w:sz w:val="18"/>
          <w:szCs w:val="18"/>
          <w:lang w:val="en-US"/>
        </w:rPr>
        <w:t>Play</w:t>
      </w:r>
      <w:r w:rsidR="00C8353F" w:rsidRPr="00C8353F">
        <w:rPr>
          <w:rFonts w:asciiTheme="minorHAnsi" w:eastAsia="Calibri" w:hAnsiTheme="minorHAnsi" w:cs="Arial"/>
          <w:bCs/>
          <w:sz w:val="18"/>
          <w:szCs w:val="18"/>
        </w:rPr>
        <w:t xml:space="preserve"> </w:t>
      </w:r>
      <w:r w:rsidR="00C8353F">
        <w:rPr>
          <w:rFonts w:asciiTheme="minorHAnsi" w:eastAsia="Calibri" w:hAnsiTheme="minorHAnsi" w:cs="Arial"/>
          <w:bCs/>
          <w:sz w:val="18"/>
          <w:szCs w:val="18"/>
          <w:lang w:val="en-US"/>
        </w:rPr>
        <w:t>Fiber</w:t>
      </w:r>
      <w:r w:rsidR="00F10744" w:rsidRPr="00F10744">
        <w:rPr>
          <w:rFonts w:asciiTheme="minorHAnsi" w:eastAsia="Calibri" w:hAnsiTheme="minorHAnsi" w:cs="Arial"/>
          <w:bCs/>
          <w:sz w:val="18"/>
          <w:szCs w:val="18"/>
        </w:rPr>
        <w:t xml:space="preserve"> 100 </w:t>
      </w:r>
      <w:r w:rsidR="00F10744">
        <w:rPr>
          <w:rFonts w:asciiTheme="minorHAnsi" w:eastAsia="Calibri" w:hAnsiTheme="minorHAnsi" w:cs="Arial"/>
          <w:bCs/>
          <w:sz w:val="18"/>
          <w:szCs w:val="18"/>
          <w:lang w:val="en-US"/>
        </w:rPr>
        <w:t>L</w:t>
      </w:r>
      <w:r w:rsidR="00F10744" w:rsidRPr="00F10744">
        <w:rPr>
          <w:rFonts w:asciiTheme="minorHAnsi" w:eastAsia="Calibri" w:hAnsiTheme="minorHAnsi" w:cs="Arial"/>
          <w:bCs/>
          <w:sz w:val="18"/>
          <w:szCs w:val="18"/>
        </w:rPr>
        <w:t xml:space="preserve"> &amp; 100 </w:t>
      </w:r>
      <w:r w:rsidR="00F10744">
        <w:rPr>
          <w:rFonts w:asciiTheme="minorHAnsi" w:eastAsia="Calibri" w:hAnsiTheme="minorHAnsi" w:cs="Arial"/>
          <w:bCs/>
          <w:sz w:val="18"/>
          <w:szCs w:val="18"/>
          <w:lang w:val="en-US"/>
        </w:rPr>
        <w:t>XL</w:t>
      </w:r>
      <w:r w:rsidR="00F10744" w:rsidRPr="00F10744">
        <w:rPr>
          <w:rFonts w:asciiTheme="minorHAnsi" w:eastAsia="Calibri" w:hAnsiTheme="minorHAnsi" w:cs="Arial"/>
          <w:bCs/>
          <w:sz w:val="18"/>
          <w:szCs w:val="18"/>
        </w:rPr>
        <w:t xml:space="preserve"> </w:t>
      </w:r>
      <w:r w:rsidR="00ED6682" w:rsidRPr="00ED6682">
        <w:rPr>
          <w:rFonts w:asciiTheme="minorHAnsi" w:eastAsia="Calibri" w:hAnsiTheme="minorHAnsi" w:cs="Arial"/>
          <w:bCs/>
          <w:sz w:val="18"/>
          <w:szCs w:val="18"/>
        </w:rPr>
        <w:t xml:space="preserve">και </w:t>
      </w:r>
      <w:r w:rsidR="00ED6682" w:rsidRPr="00ED6682">
        <w:rPr>
          <w:rFonts w:asciiTheme="minorHAnsi" w:eastAsia="Calibri" w:hAnsiTheme="minorHAnsi" w:cs="Arial"/>
          <w:bCs/>
          <w:sz w:val="18"/>
          <w:szCs w:val="18"/>
          <w:lang w:val="en-US"/>
        </w:rPr>
        <w:t>COSMOTE</w:t>
      </w:r>
      <w:r w:rsidR="00ED6682" w:rsidRPr="00ED6682">
        <w:rPr>
          <w:rFonts w:asciiTheme="minorHAnsi" w:eastAsia="Calibri" w:hAnsiTheme="minorHAnsi" w:cs="Arial"/>
          <w:bCs/>
          <w:sz w:val="18"/>
          <w:szCs w:val="18"/>
        </w:rPr>
        <w:t xml:space="preserve"> </w:t>
      </w:r>
      <w:r w:rsidR="00C8353F">
        <w:rPr>
          <w:rFonts w:asciiTheme="minorHAnsi" w:eastAsia="Calibri" w:hAnsiTheme="minorHAnsi" w:cs="Arial"/>
          <w:bCs/>
          <w:sz w:val="18"/>
          <w:szCs w:val="18"/>
          <w:lang w:val="en-US"/>
        </w:rPr>
        <w:t>Double</w:t>
      </w:r>
      <w:r w:rsidR="00C8353F" w:rsidRPr="00C8353F">
        <w:rPr>
          <w:rFonts w:asciiTheme="minorHAnsi" w:eastAsia="Calibri" w:hAnsiTheme="minorHAnsi" w:cs="Arial"/>
          <w:bCs/>
          <w:sz w:val="18"/>
          <w:szCs w:val="18"/>
        </w:rPr>
        <w:t xml:space="preserve"> </w:t>
      </w:r>
      <w:r w:rsidR="00C8353F">
        <w:rPr>
          <w:rFonts w:asciiTheme="minorHAnsi" w:eastAsia="Calibri" w:hAnsiTheme="minorHAnsi" w:cs="Arial"/>
          <w:bCs/>
          <w:sz w:val="18"/>
          <w:szCs w:val="18"/>
          <w:lang w:val="en-US"/>
        </w:rPr>
        <w:t>Play</w:t>
      </w:r>
      <w:r w:rsidR="00C8353F" w:rsidRPr="00C8353F">
        <w:rPr>
          <w:rFonts w:asciiTheme="minorHAnsi" w:eastAsia="Calibri" w:hAnsiTheme="minorHAnsi" w:cs="Arial"/>
          <w:bCs/>
          <w:sz w:val="18"/>
          <w:szCs w:val="18"/>
        </w:rPr>
        <w:t xml:space="preserve"> </w:t>
      </w:r>
      <w:r w:rsidR="00C8353F">
        <w:rPr>
          <w:rFonts w:asciiTheme="minorHAnsi" w:eastAsia="Calibri" w:hAnsiTheme="minorHAnsi" w:cs="Arial"/>
          <w:bCs/>
          <w:sz w:val="18"/>
          <w:szCs w:val="18"/>
          <w:lang w:val="en-US"/>
        </w:rPr>
        <w:t>Fiber</w:t>
      </w:r>
      <w:r w:rsidR="00F10744" w:rsidRPr="00F10744">
        <w:rPr>
          <w:rFonts w:asciiTheme="minorHAnsi" w:eastAsia="Calibri" w:hAnsiTheme="minorHAnsi" w:cs="Arial"/>
          <w:bCs/>
          <w:sz w:val="18"/>
          <w:szCs w:val="18"/>
        </w:rPr>
        <w:t xml:space="preserve"> 200 </w:t>
      </w:r>
      <w:r w:rsidR="00F10744">
        <w:rPr>
          <w:rFonts w:asciiTheme="minorHAnsi" w:eastAsia="Calibri" w:hAnsiTheme="minorHAnsi" w:cs="Arial"/>
          <w:bCs/>
          <w:sz w:val="18"/>
          <w:szCs w:val="18"/>
          <w:lang w:val="en-US"/>
        </w:rPr>
        <w:t>X</w:t>
      </w:r>
      <w:r w:rsidR="00ED6682" w:rsidRPr="00ED6682">
        <w:rPr>
          <w:rFonts w:asciiTheme="minorHAnsi" w:eastAsia="Calibri" w:hAnsiTheme="minorHAnsi" w:cs="Arial"/>
          <w:bCs/>
          <w:sz w:val="18"/>
          <w:szCs w:val="18"/>
          <w:lang w:val="en-US"/>
        </w:rPr>
        <w:t>L</w:t>
      </w:r>
      <w:r w:rsidR="00ED6682" w:rsidRPr="00ED6682">
        <w:rPr>
          <w:rFonts w:asciiTheme="minorHAnsi" w:eastAsia="Calibri" w:hAnsiTheme="minorHAnsi" w:cs="Arial"/>
          <w:bCs/>
          <w:sz w:val="18"/>
          <w:szCs w:val="18"/>
        </w:rPr>
        <w:t>, αντίστοιχα)</w:t>
      </w:r>
      <w:r w:rsidR="00452539" w:rsidRPr="00ED6682">
        <w:rPr>
          <w:rFonts w:asciiTheme="minorHAnsi" w:eastAsia="Calibri" w:hAnsiTheme="minorHAnsi" w:cs="Arial"/>
          <w:bCs/>
          <w:sz w:val="18"/>
          <w:szCs w:val="18"/>
        </w:rPr>
        <w:t>.</w:t>
      </w:r>
    </w:p>
    <w:p w14:paraId="7479DA78" w14:textId="3FA9BB96" w:rsidR="00F10744" w:rsidRPr="00F10744" w:rsidRDefault="00F10744" w:rsidP="00E06395">
      <w:pPr>
        <w:numPr>
          <w:ilvl w:val="0"/>
          <w:numId w:val="17"/>
        </w:numPr>
        <w:ind w:left="567" w:hanging="567"/>
        <w:jc w:val="both"/>
        <w:rPr>
          <w:rFonts w:asciiTheme="minorHAnsi" w:eastAsia="Calibri" w:hAnsiTheme="minorHAnsi" w:cs="Arial"/>
          <w:sz w:val="18"/>
          <w:szCs w:val="18"/>
        </w:rPr>
      </w:pPr>
      <w:r>
        <w:rPr>
          <w:rFonts w:asciiTheme="minorHAnsi" w:eastAsia="Calibri" w:hAnsiTheme="minorHAnsi" w:cs="Arial"/>
          <w:b/>
          <w:bCs/>
          <w:sz w:val="18"/>
          <w:szCs w:val="18"/>
        </w:rPr>
        <w:t xml:space="preserve">Απεριόριστες </w:t>
      </w:r>
      <w:proofErr w:type="spellStart"/>
      <w:r>
        <w:rPr>
          <w:rFonts w:asciiTheme="minorHAnsi" w:eastAsia="Calibri" w:hAnsiTheme="minorHAnsi" w:cs="Arial"/>
          <w:b/>
          <w:bCs/>
          <w:sz w:val="18"/>
          <w:szCs w:val="18"/>
        </w:rPr>
        <w:t>αστικο</w:t>
      </w:r>
      <w:proofErr w:type="spellEnd"/>
      <w:r>
        <w:rPr>
          <w:rFonts w:asciiTheme="minorHAnsi" w:eastAsia="Calibri" w:hAnsiTheme="minorHAnsi" w:cs="Arial"/>
          <w:b/>
          <w:bCs/>
          <w:sz w:val="18"/>
          <w:szCs w:val="18"/>
        </w:rPr>
        <w:t xml:space="preserve">-υπεραστικές κλήσεις </w:t>
      </w:r>
      <w:r w:rsidRPr="00F10744">
        <w:rPr>
          <w:rFonts w:asciiTheme="minorHAnsi" w:eastAsia="Calibri" w:hAnsiTheme="minorHAnsi" w:cs="Arial"/>
          <w:bCs/>
          <w:sz w:val="18"/>
          <w:szCs w:val="18"/>
        </w:rPr>
        <w:t>εντός και εκτός δικτύου ΟΤΕ</w:t>
      </w:r>
    </w:p>
    <w:p w14:paraId="6D49630B" w14:textId="6EBDD29A" w:rsidR="00FC34AA" w:rsidRPr="00FC34AA" w:rsidRDefault="00452539" w:rsidP="00E06395">
      <w:pPr>
        <w:numPr>
          <w:ilvl w:val="0"/>
          <w:numId w:val="17"/>
        </w:numPr>
        <w:ind w:left="567" w:hanging="567"/>
        <w:jc w:val="both"/>
        <w:rPr>
          <w:rFonts w:asciiTheme="minorHAnsi" w:eastAsia="Calibri" w:hAnsiTheme="minorHAnsi" w:cs="Arial"/>
          <w:sz w:val="18"/>
          <w:szCs w:val="18"/>
        </w:rPr>
      </w:pPr>
      <w:r>
        <w:rPr>
          <w:rFonts w:asciiTheme="minorHAnsi" w:eastAsia="Calibri" w:hAnsiTheme="minorHAnsi" w:cs="Arial"/>
          <w:b/>
          <w:bCs/>
          <w:sz w:val="18"/>
          <w:szCs w:val="18"/>
        </w:rPr>
        <w:t>Προπληρωμέν</w:t>
      </w:r>
      <w:r w:rsidR="00ED6682">
        <w:rPr>
          <w:rFonts w:asciiTheme="minorHAnsi" w:eastAsia="Calibri" w:hAnsiTheme="minorHAnsi" w:cs="Arial"/>
          <w:b/>
          <w:bCs/>
          <w:sz w:val="18"/>
          <w:szCs w:val="18"/>
        </w:rPr>
        <w:t xml:space="preserve">ος χρόνος ομιλίας </w:t>
      </w:r>
      <w:r w:rsidR="00F10744" w:rsidRPr="00F10744">
        <w:rPr>
          <w:rFonts w:asciiTheme="minorHAnsi" w:eastAsia="Calibri" w:hAnsiTheme="minorHAnsi" w:cs="Arial"/>
          <w:bCs/>
          <w:sz w:val="18"/>
          <w:szCs w:val="18"/>
        </w:rPr>
        <w:t xml:space="preserve">σε εθνικά κινητά τηλέφωνα </w:t>
      </w:r>
      <w:r w:rsidR="00FC34AA">
        <w:rPr>
          <w:rFonts w:asciiTheme="minorHAnsi" w:eastAsia="Calibri" w:hAnsiTheme="minorHAnsi" w:cs="Arial"/>
          <w:bCs/>
          <w:sz w:val="18"/>
          <w:szCs w:val="18"/>
        </w:rPr>
        <w:t xml:space="preserve">για το </w:t>
      </w:r>
      <w:r w:rsidR="00FC34AA" w:rsidRPr="00ED6682">
        <w:rPr>
          <w:rFonts w:asciiTheme="minorHAnsi" w:eastAsia="Calibri" w:hAnsiTheme="minorHAnsi" w:cs="Arial"/>
          <w:bCs/>
          <w:sz w:val="18"/>
          <w:szCs w:val="18"/>
          <w:lang w:val="en-US"/>
        </w:rPr>
        <w:t>COSMOTE</w:t>
      </w:r>
      <w:r w:rsidR="00FC34AA" w:rsidRPr="00ED6682">
        <w:rPr>
          <w:rFonts w:asciiTheme="minorHAnsi" w:eastAsia="Calibri" w:hAnsiTheme="minorHAnsi" w:cs="Arial"/>
          <w:bCs/>
          <w:sz w:val="18"/>
          <w:szCs w:val="18"/>
        </w:rPr>
        <w:t xml:space="preserve"> </w:t>
      </w:r>
      <w:r w:rsidR="00C8353F">
        <w:rPr>
          <w:rFonts w:asciiTheme="minorHAnsi" w:eastAsia="Calibri" w:hAnsiTheme="minorHAnsi" w:cs="Arial"/>
          <w:bCs/>
          <w:sz w:val="18"/>
          <w:szCs w:val="18"/>
          <w:lang w:val="en-US"/>
        </w:rPr>
        <w:t>Double</w:t>
      </w:r>
      <w:r w:rsidR="00C8353F" w:rsidRPr="00C8353F">
        <w:rPr>
          <w:rFonts w:asciiTheme="minorHAnsi" w:eastAsia="Calibri" w:hAnsiTheme="minorHAnsi" w:cs="Arial"/>
          <w:bCs/>
          <w:sz w:val="18"/>
          <w:szCs w:val="18"/>
        </w:rPr>
        <w:t xml:space="preserve"> </w:t>
      </w:r>
      <w:r w:rsidR="00C8353F">
        <w:rPr>
          <w:rFonts w:asciiTheme="minorHAnsi" w:eastAsia="Calibri" w:hAnsiTheme="minorHAnsi" w:cs="Arial"/>
          <w:bCs/>
          <w:sz w:val="18"/>
          <w:szCs w:val="18"/>
          <w:lang w:val="en-US"/>
        </w:rPr>
        <w:t>Play</w:t>
      </w:r>
      <w:r w:rsidR="00C8353F" w:rsidRPr="00C8353F">
        <w:rPr>
          <w:rFonts w:asciiTheme="minorHAnsi" w:eastAsia="Calibri" w:hAnsiTheme="minorHAnsi" w:cs="Arial"/>
          <w:bCs/>
          <w:sz w:val="18"/>
          <w:szCs w:val="18"/>
        </w:rPr>
        <w:t xml:space="preserve"> </w:t>
      </w:r>
      <w:r w:rsidR="00C8353F">
        <w:rPr>
          <w:rFonts w:asciiTheme="minorHAnsi" w:eastAsia="Calibri" w:hAnsiTheme="minorHAnsi" w:cs="Arial"/>
          <w:bCs/>
          <w:sz w:val="18"/>
          <w:szCs w:val="18"/>
          <w:lang w:val="en-US"/>
        </w:rPr>
        <w:t>Fiber</w:t>
      </w:r>
      <w:r w:rsidR="00C8353F" w:rsidRPr="00C8353F">
        <w:rPr>
          <w:rFonts w:asciiTheme="minorHAnsi" w:eastAsia="Calibri" w:hAnsiTheme="minorHAnsi" w:cs="Arial"/>
          <w:bCs/>
          <w:sz w:val="18"/>
          <w:szCs w:val="18"/>
        </w:rPr>
        <w:t xml:space="preserve"> </w:t>
      </w:r>
      <w:r w:rsidR="00FC34AA" w:rsidRPr="00F10744">
        <w:rPr>
          <w:rFonts w:asciiTheme="minorHAnsi" w:eastAsia="Calibri" w:hAnsiTheme="minorHAnsi" w:cs="Arial"/>
          <w:bCs/>
          <w:sz w:val="18"/>
          <w:szCs w:val="18"/>
        </w:rPr>
        <w:t xml:space="preserve">100 </w:t>
      </w:r>
      <w:r w:rsidR="00FC34AA">
        <w:rPr>
          <w:rFonts w:asciiTheme="minorHAnsi" w:eastAsia="Calibri" w:hAnsiTheme="minorHAnsi" w:cs="Arial"/>
          <w:bCs/>
          <w:sz w:val="18"/>
          <w:szCs w:val="18"/>
          <w:lang w:val="en-US"/>
        </w:rPr>
        <w:t>L</w:t>
      </w:r>
    </w:p>
    <w:p w14:paraId="5360382E" w14:textId="37A06159" w:rsidR="00452539" w:rsidRPr="00F10744" w:rsidRDefault="00FC34AA" w:rsidP="00E06395">
      <w:pPr>
        <w:numPr>
          <w:ilvl w:val="0"/>
          <w:numId w:val="17"/>
        </w:numPr>
        <w:ind w:left="567" w:hanging="567"/>
        <w:jc w:val="both"/>
        <w:rPr>
          <w:rFonts w:asciiTheme="minorHAnsi" w:eastAsia="Calibri" w:hAnsiTheme="minorHAnsi" w:cs="Arial"/>
          <w:sz w:val="18"/>
          <w:szCs w:val="18"/>
        </w:rPr>
      </w:pPr>
      <w:r>
        <w:rPr>
          <w:rFonts w:asciiTheme="minorHAnsi" w:eastAsia="Calibri" w:hAnsiTheme="minorHAnsi" w:cs="Arial"/>
          <w:b/>
          <w:bCs/>
          <w:sz w:val="18"/>
          <w:szCs w:val="18"/>
        </w:rPr>
        <w:t xml:space="preserve">Προπληρωμένος χρόνος ομιλίας </w:t>
      </w:r>
      <w:r w:rsidRPr="00F10744">
        <w:rPr>
          <w:rFonts w:asciiTheme="minorHAnsi" w:eastAsia="Calibri" w:hAnsiTheme="minorHAnsi" w:cs="Arial"/>
          <w:bCs/>
          <w:sz w:val="18"/>
          <w:szCs w:val="18"/>
        </w:rPr>
        <w:t xml:space="preserve">σε εθνικά κινητά τηλέφωνα </w:t>
      </w:r>
      <w:r w:rsidR="00F10744" w:rsidRPr="00F10744">
        <w:rPr>
          <w:rFonts w:asciiTheme="minorHAnsi" w:eastAsia="Calibri" w:hAnsiTheme="minorHAnsi" w:cs="Arial"/>
          <w:bCs/>
          <w:sz w:val="18"/>
          <w:szCs w:val="18"/>
        </w:rPr>
        <w:t>ή σταθερά τηλέφωνα 47 χωρών (διεθνή τηλεφωνία)</w:t>
      </w:r>
      <w:r w:rsidRPr="00FC34AA">
        <w:rPr>
          <w:rFonts w:asciiTheme="minorHAnsi" w:eastAsia="Calibri" w:hAnsiTheme="minorHAnsi" w:cs="Arial"/>
          <w:bCs/>
          <w:sz w:val="18"/>
          <w:szCs w:val="18"/>
        </w:rPr>
        <w:t xml:space="preserve"> </w:t>
      </w:r>
      <w:r>
        <w:rPr>
          <w:rFonts w:asciiTheme="minorHAnsi" w:eastAsia="Calibri" w:hAnsiTheme="minorHAnsi" w:cs="Arial"/>
          <w:bCs/>
          <w:sz w:val="18"/>
          <w:szCs w:val="18"/>
        </w:rPr>
        <w:t xml:space="preserve">για τα προγράμματα </w:t>
      </w:r>
      <w:r w:rsidRPr="00ED6682">
        <w:rPr>
          <w:rFonts w:asciiTheme="minorHAnsi" w:eastAsia="Calibri" w:hAnsiTheme="minorHAnsi" w:cs="Arial"/>
          <w:bCs/>
          <w:sz w:val="18"/>
          <w:szCs w:val="18"/>
          <w:lang w:val="en-US"/>
        </w:rPr>
        <w:t>COSMOTE</w:t>
      </w:r>
      <w:r w:rsidRPr="00ED6682">
        <w:rPr>
          <w:rFonts w:asciiTheme="minorHAnsi" w:eastAsia="Calibri" w:hAnsiTheme="minorHAnsi" w:cs="Arial"/>
          <w:bCs/>
          <w:sz w:val="18"/>
          <w:szCs w:val="18"/>
        </w:rPr>
        <w:t xml:space="preserve"> </w:t>
      </w:r>
      <w:r w:rsidR="00C8353F">
        <w:rPr>
          <w:rFonts w:asciiTheme="minorHAnsi" w:eastAsia="Calibri" w:hAnsiTheme="minorHAnsi" w:cs="Arial"/>
          <w:bCs/>
          <w:sz w:val="18"/>
          <w:szCs w:val="18"/>
          <w:lang w:val="en-US"/>
        </w:rPr>
        <w:t>Double</w:t>
      </w:r>
      <w:r w:rsidR="00C8353F" w:rsidRPr="00C8353F">
        <w:rPr>
          <w:rFonts w:asciiTheme="minorHAnsi" w:eastAsia="Calibri" w:hAnsiTheme="minorHAnsi" w:cs="Arial"/>
          <w:bCs/>
          <w:sz w:val="18"/>
          <w:szCs w:val="18"/>
        </w:rPr>
        <w:t xml:space="preserve"> </w:t>
      </w:r>
      <w:r w:rsidR="00C8353F">
        <w:rPr>
          <w:rFonts w:asciiTheme="minorHAnsi" w:eastAsia="Calibri" w:hAnsiTheme="minorHAnsi" w:cs="Arial"/>
          <w:bCs/>
          <w:sz w:val="18"/>
          <w:szCs w:val="18"/>
          <w:lang w:val="en-US"/>
        </w:rPr>
        <w:t>Play</w:t>
      </w:r>
      <w:r w:rsidR="00C8353F" w:rsidRPr="00C8353F">
        <w:rPr>
          <w:rFonts w:asciiTheme="minorHAnsi" w:eastAsia="Calibri" w:hAnsiTheme="minorHAnsi" w:cs="Arial"/>
          <w:bCs/>
          <w:sz w:val="18"/>
          <w:szCs w:val="18"/>
        </w:rPr>
        <w:t xml:space="preserve"> </w:t>
      </w:r>
      <w:r w:rsidR="00C8353F">
        <w:rPr>
          <w:rFonts w:asciiTheme="minorHAnsi" w:eastAsia="Calibri" w:hAnsiTheme="minorHAnsi" w:cs="Arial"/>
          <w:bCs/>
          <w:sz w:val="18"/>
          <w:szCs w:val="18"/>
          <w:lang w:val="en-US"/>
        </w:rPr>
        <w:t>Fiber</w:t>
      </w:r>
      <w:r w:rsidRPr="00F10744">
        <w:rPr>
          <w:rFonts w:asciiTheme="minorHAnsi" w:eastAsia="Calibri" w:hAnsiTheme="minorHAnsi" w:cs="Arial"/>
          <w:bCs/>
          <w:sz w:val="18"/>
          <w:szCs w:val="18"/>
        </w:rPr>
        <w:t xml:space="preserve"> 100 </w:t>
      </w:r>
      <w:r>
        <w:rPr>
          <w:rFonts w:asciiTheme="minorHAnsi" w:eastAsia="Calibri" w:hAnsiTheme="minorHAnsi" w:cs="Arial"/>
          <w:bCs/>
          <w:sz w:val="18"/>
          <w:szCs w:val="18"/>
          <w:lang w:val="en-US"/>
        </w:rPr>
        <w:t>XL</w:t>
      </w:r>
      <w:r w:rsidRPr="00F10744">
        <w:rPr>
          <w:rFonts w:asciiTheme="minorHAnsi" w:eastAsia="Calibri" w:hAnsiTheme="minorHAnsi" w:cs="Arial"/>
          <w:bCs/>
          <w:sz w:val="18"/>
          <w:szCs w:val="18"/>
        </w:rPr>
        <w:t xml:space="preserve"> </w:t>
      </w:r>
      <w:r w:rsidRPr="00ED6682">
        <w:rPr>
          <w:rFonts w:asciiTheme="minorHAnsi" w:eastAsia="Calibri" w:hAnsiTheme="minorHAnsi" w:cs="Arial"/>
          <w:bCs/>
          <w:sz w:val="18"/>
          <w:szCs w:val="18"/>
        </w:rPr>
        <w:t xml:space="preserve">και </w:t>
      </w:r>
      <w:r w:rsidRPr="00ED6682">
        <w:rPr>
          <w:rFonts w:asciiTheme="minorHAnsi" w:eastAsia="Calibri" w:hAnsiTheme="minorHAnsi" w:cs="Arial"/>
          <w:bCs/>
          <w:sz w:val="18"/>
          <w:szCs w:val="18"/>
          <w:lang w:val="en-US"/>
        </w:rPr>
        <w:t>COSMOTE</w:t>
      </w:r>
      <w:r w:rsidRPr="00ED6682">
        <w:rPr>
          <w:rFonts w:asciiTheme="minorHAnsi" w:eastAsia="Calibri" w:hAnsiTheme="minorHAnsi" w:cs="Arial"/>
          <w:bCs/>
          <w:sz w:val="18"/>
          <w:szCs w:val="18"/>
        </w:rPr>
        <w:t xml:space="preserve"> </w:t>
      </w:r>
      <w:r w:rsidR="00C8353F">
        <w:rPr>
          <w:rFonts w:asciiTheme="minorHAnsi" w:eastAsia="Calibri" w:hAnsiTheme="minorHAnsi" w:cs="Arial"/>
          <w:bCs/>
          <w:sz w:val="18"/>
          <w:szCs w:val="18"/>
          <w:lang w:val="en-US"/>
        </w:rPr>
        <w:t>Double</w:t>
      </w:r>
      <w:r w:rsidR="00C8353F" w:rsidRPr="00C8353F">
        <w:rPr>
          <w:rFonts w:asciiTheme="minorHAnsi" w:eastAsia="Calibri" w:hAnsiTheme="minorHAnsi" w:cs="Arial"/>
          <w:bCs/>
          <w:sz w:val="18"/>
          <w:szCs w:val="18"/>
        </w:rPr>
        <w:t xml:space="preserve"> </w:t>
      </w:r>
      <w:r w:rsidR="00C8353F">
        <w:rPr>
          <w:rFonts w:asciiTheme="minorHAnsi" w:eastAsia="Calibri" w:hAnsiTheme="minorHAnsi" w:cs="Arial"/>
          <w:bCs/>
          <w:sz w:val="18"/>
          <w:szCs w:val="18"/>
          <w:lang w:val="en-US"/>
        </w:rPr>
        <w:t>Play</w:t>
      </w:r>
      <w:r w:rsidR="00C8353F" w:rsidRPr="00C8353F">
        <w:rPr>
          <w:rFonts w:asciiTheme="minorHAnsi" w:eastAsia="Calibri" w:hAnsiTheme="minorHAnsi" w:cs="Arial"/>
          <w:bCs/>
          <w:sz w:val="18"/>
          <w:szCs w:val="18"/>
        </w:rPr>
        <w:t xml:space="preserve"> </w:t>
      </w:r>
      <w:r w:rsidR="00C8353F">
        <w:rPr>
          <w:rFonts w:asciiTheme="minorHAnsi" w:eastAsia="Calibri" w:hAnsiTheme="minorHAnsi" w:cs="Arial"/>
          <w:bCs/>
          <w:sz w:val="18"/>
          <w:szCs w:val="18"/>
          <w:lang w:val="en-US"/>
        </w:rPr>
        <w:t>Fiber</w:t>
      </w:r>
      <w:r w:rsidRPr="00F10744">
        <w:rPr>
          <w:rFonts w:asciiTheme="minorHAnsi" w:eastAsia="Calibri" w:hAnsiTheme="minorHAnsi" w:cs="Arial"/>
          <w:bCs/>
          <w:sz w:val="18"/>
          <w:szCs w:val="18"/>
        </w:rPr>
        <w:t xml:space="preserve"> 200 </w:t>
      </w:r>
      <w:r>
        <w:rPr>
          <w:rFonts w:asciiTheme="minorHAnsi" w:eastAsia="Calibri" w:hAnsiTheme="minorHAnsi" w:cs="Arial"/>
          <w:bCs/>
          <w:sz w:val="18"/>
          <w:szCs w:val="18"/>
          <w:lang w:val="en-US"/>
        </w:rPr>
        <w:t>X</w:t>
      </w:r>
      <w:r w:rsidRPr="00ED6682">
        <w:rPr>
          <w:rFonts w:asciiTheme="minorHAnsi" w:eastAsia="Calibri" w:hAnsiTheme="minorHAnsi" w:cs="Arial"/>
          <w:bCs/>
          <w:sz w:val="18"/>
          <w:szCs w:val="18"/>
          <w:lang w:val="en-US"/>
        </w:rPr>
        <w:t>L</w:t>
      </w:r>
      <w:r w:rsidR="00F10744" w:rsidRPr="00F10744">
        <w:rPr>
          <w:rFonts w:asciiTheme="minorHAnsi" w:eastAsia="Calibri" w:hAnsiTheme="minorHAnsi" w:cs="Arial"/>
          <w:bCs/>
          <w:sz w:val="18"/>
          <w:szCs w:val="18"/>
        </w:rPr>
        <w:t xml:space="preserve">.  </w:t>
      </w:r>
    </w:p>
    <w:p w14:paraId="5360382F" w14:textId="230C8749" w:rsidR="005D52D3" w:rsidRPr="006D61F4" w:rsidRDefault="006D61F4" w:rsidP="00E06395">
      <w:pPr>
        <w:jc w:val="both"/>
        <w:rPr>
          <w:rFonts w:asciiTheme="minorHAnsi" w:eastAsia="Calibri" w:hAnsiTheme="minorHAnsi" w:cs="Arial"/>
          <w:sz w:val="18"/>
          <w:szCs w:val="18"/>
        </w:rPr>
      </w:pPr>
      <w:r w:rsidRPr="006D61F4">
        <w:rPr>
          <w:rFonts w:asciiTheme="minorHAnsi" w:eastAsia="Calibri" w:hAnsiTheme="minorHAnsi" w:cs="Arial"/>
          <w:sz w:val="18"/>
          <w:szCs w:val="18"/>
        </w:rPr>
        <w:t xml:space="preserve">Σε όλα τα προγράμματα τα αντίστοιχα </w:t>
      </w:r>
      <w:r w:rsidR="008675DF" w:rsidRPr="006D61F4">
        <w:rPr>
          <w:rFonts w:asciiTheme="minorHAnsi" w:eastAsia="Calibri" w:hAnsiTheme="minorHAnsi" w:cs="Arial"/>
          <w:sz w:val="18"/>
          <w:szCs w:val="18"/>
        </w:rPr>
        <w:t xml:space="preserve">μηνιαία τέλη </w:t>
      </w:r>
      <w:r w:rsidRPr="006D61F4">
        <w:rPr>
          <w:rFonts w:asciiTheme="minorHAnsi" w:eastAsia="Calibri" w:hAnsiTheme="minorHAnsi" w:cs="Arial"/>
          <w:sz w:val="18"/>
          <w:szCs w:val="18"/>
        </w:rPr>
        <w:t xml:space="preserve">είναι αυξημένα </w:t>
      </w:r>
      <w:r w:rsidR="008675DF" w:rsidRPr="006D61F4">
        <w:rPr>
          <w:rFonts w:asciiTheme="minorHAnsi" w:eastAsia="Calibri" w:hAnsiTheme="minorHAnsi" w:cs="Arial"/>
          <w:sz w:val="18"/>
          <w:szCs w:val="18"/>
        </w:rPr>
        <w:t xml:space="preserve">κατά </w:t>
      </w:r>
      <w:r w:rsidRPr="006D61F4">
        <w:rPr>
          <w:rFonts w:asciiTheme="minorHAnsi" w:eastAsia="Calibri" w:hAnsiTheme="minorHAnsi" w:cs="Arial"/>
          <w:sz w:val="18"/>
          <w:szCs w:val="18"/>
        </w:rPr>
        <w:t xml:space="preserve">6,00€ </w:t>
      </w:r>
      <w:r w:rsidR="008675DF" w:rsidRPr="006D61F4">
        <w:rPr>
          <w:rFonts w:asciiTheme="minorHAnsi" w:eastAsia="Calibri" w:hAnsiTheme="minorHAnsi" w:cs="Arial"/>
          <w:sz w:val="18"/>
          <w:szCs w:val="18"/>
        </w:rPr>
        <w:t xml:space="preserve">για Τηλεφωνικές Γραμμές με 2 κανάλια </w:t>
      </w:r>
      <w:r w:rsidRPr="006D61F4">
        <w:rPr>
          <w:rFonts w:asciiTheme="minorHAnsi" w:eastAsia="Calibri" w:hAnsiTheme="minorHAnsi" w:cs="Arial"/>
          <w:sz w:val="18"/>
          <w:szCs w:val="18"/>
        </w:rPr>
        <w:t>φωνής</w:t>
      </w:r>
      <w:r w:rsidR="00E95E4E">
        <w:rPr>
          <w:rFonts w:asciiTheme="minorHAnsi" w:eastAsia="Calibri" w:hAnsiTheme="minorHAnsi" w:cs="Arial"/>
          <w:sz w:val="18"/>
          <w:szCs w:val="18"/>
        </w:rPr>
        <w:t>.</w:t>
      </w:r>
      <w:r w:rsidRPr="006D61F4">
        <w:rPr>
          <w:rFonts w:asciiTheme="minorHAnsi" w:eastAsia="Calibri" w:hAnsiTheme="minorHAnsi" w:cs="Arial"/>
          <w:sz w:val="18"/>
          <w:szCs w:val="18"/>
        </w:rPr>
        <w:t xml:space="preserve"> </w:t>
      </w:r>
    </w:p>
    <w:p w14:paraId="48742487" w14:textId="77777777" w:rsidR="00CC02F5" w:rsidRDefault="00CC02F5" w:rsidP="00E06395">
      <w:pPr>
        <w:jc w:val="both"/>
        <w:rPr>
          <w:rFonts w:asciiTheme="minorHAnsi" w:eastAsia="Calibri" w:hAnsiTheme="minorHAnsi" w:cs="Arial"/>
          <w:sz w:val="18"/>
          <w:szCs w:val="18"/>
        </w:rPr>
      </w:pPr>
    </w:p>
    <w:p w14:paraId="53603830" w14:textId="62EC26DD" w:rsidR="00522035" w:rsidRDefault="00CC02F5" w:rsidP="00E06395">
      <w:pPr>
        <w:jc w:val="both"/>
        <w:rPr>
          <w:rFonts w:asciiTheme="minorHAnsi" w:eastAsia="Calibri" w:hAnsiTheme="minorHAnsi" w:cs="Arial"/>
          <w:sz w:val="18"/>
          <w:szCs w:val="18"/>
        </w:rPr>
      </w:pPr>
      <w:r>
        <w:rPr>
          <w:rFonts w:asciiTheme="minorHAnsi" w:eastAsia="Calibri" w:hAnsiTheme="minorHAnsi" w:cs="Arial"/>
          <w:sz w:val="18"/>
          <w:szCs w:val="18"/>
        </w:rPr>
        <w:t xml:space="preserve">Στα προγράμματα </w:t>
      </w:r>
      <w:r>
        <w:rPr>
          <w:rFonts w:asciiTheme="minorHAnsi" w:eastAsia="Calibri" w:hAnsiTheme="minorHAnsi" w:cs="Arial"/>
          <w:sz w:val="18"/>
          <w:szCs w:val="18"/>
          <w:lang w:val="en-US"/>
        </w:rPr>
        <w:t>COSMOTE</w:t>
      </w:r>
      <w:r w:rsidRPr="00CC02F5">
        <w:rPr>
          <w:rFonts w:asciiTheme="minorHAnsi" w:eastAsia="Calibri" w:hAnsiTheme="minorHAnsi" w:cs="Arial"/>
          <w:sz w:val="18"/>
          <w:szCs w:val="18"/>
        </w:rPr>
        <w:t xml:space="preserve"> </w:t>
      </w:r>
      <w:r w:rsidR="00C8353F">
        <w:rPr>
          <w:rFonts w:asciiTheme="minorHAnsi" w:eastAsia="Calibri" w:hAnsiTheme="minorHAnsi" w:cs="Arial"/>
          <w:sz w:val="18"/>
          <w:szCs w:val="18"/>
          <w:lang w:val="en-US"/>
        </w:rPr>
        <w:t>Double</w:t>
      </w:r>
      <w:r w:rsidR="00C8353F" w:rsidRPr="00D337A3">
        <w:rPr>
          <w:rFonts w:asciiTheme="minorHAnsi" w:eastAsia="Calibri" w:hAnsiTheme="minorHAnsi" w:cs="Arial"/>
          <w:sz w:val="18"/>
          <w:szCs w:val="18"/>
        </w:rPr>
        <w:t xml:space="preserve"> </w:t>
      </w:r>
      <w:r w:rsidR="00C8353F">
        <w:rPr>
          <w:rFonts w:asciiTheme="minorHAnsi" w:eastAsia="Calibri" w:hAnsiTheme="minorHAnsi" w:cs="Arial"/>
          <w:sz w:val="18"/>
          <w:szCs w:val="18"/>
          <w:lang w:val="en-US"/>
        </w:rPr>
        <w:t>Play</w:t>
      </w:r>
      <w:r w:rsidR="00C8353F" w:rsidRPr="00D337A3">
        <w:rPr>
          <w:rFonts w:asciiTheme="minorHAnsi" w:eastAsia="Calibri" w:hAnsiTheme="minorHAnsi" w:cs="Arial"/>
          <w:sz w:val="18"/>
          <w:szCs w:val="18"/>
        </w:rPr>
        <w:t xml:space="preserve"> </w:t>
      </w:r>
      <w:r w:rsidR="00C8353F">
        <w:rPr>
          <w:rFonts w:asciiTheme="minorHAnsi" w:eastAsia="Calibri" w:hAnsiTheme="minorHAnsi" w:cs="Arial"/>
          <w:sz w:val="18"/>
          <w:szCs w:val="18"/>
          <w:lang w:val="en-US"/>
        </w:rPr>
        <w:t>Fiber</w:t>
      </w:r>
      <w:r w:rsidRPr="00CC02F5">
        <w:rPr>
          <w:rFonts w:asciiTheme="minorHAnsi" w:eastAsia="Calibri" w:hAnsiTheme="minorHAnsi" w:cs="Arial"/>
          <w:sz w:val="18"/>
          <w:szCs w:val="18"/>
        </w:rPr>
        <w:t xml:space="preserve"> 100 </w:t>
      </w:r>
      <w:r>
        <w:rPr>
          <w:rFonts w:asciiTheme="minorHAnsi" w:eastAsia="Calibri" w:hAnsiTheme="minorHAnsi" w:cs="Arial"/>
          <w:sz w:val="18"/>
          <w:szCs w:val="18"/>
          <w:lang w:val="en-US"/>
        </w:rPr>
        <w:t>XL</w:t>
      </w:r>
      <w:r w:rsidRPr="00CC02F5">
        <w:rPr>
          <w:rFonts w:asciiTheme="minorHAnsi" w:eastAsia="Calibri" w:hAnsiTheme="minorHAnsi" w:cs="Arial"/>
          <w:sz w:val="18"/>
          <w:szCs w:val="18"/>
        </w:rPr>
        <w:t xml:space="preserve"> </w:t>
      </w:r>
      <w:r>
        <w:rPr>
          <w:rFonts w:asciiTheme="minorHAnsi" w:eastAsia="Calibri" w:hAnsiTheme="minorHAnsi" w:cs="Arial"/>
          <w:sz w:val="18"/>
          <w:szCs w:val="18"/>
        </w:rPr>
        <w:t>και</w:t>
      </w:r>
      <w:r w:rsidRPr="00CC02F5">
        <w:rPr>
          <w:rFonts w:asciiTheme="minorHAnsi" w:eastAsia="Calibri" w:hAnsiTheme="minorHAnsi" w:cs="Arial"/>
          <w:sz w:val="18"/>
          <w:szCs w:val="18"/>
        </w:rPr>
        <w:t xml:space="preserve"> </w:t>
      </w:r>
      <w:r>
        <w:rPr>
          <w:rFonts w:asciiTheme="minorHAnsi" w:eastAsia="Calibri" w:hAnsiTheme="minorHAnsi" w:cs="Arial"/>
          <w:sz w:val="18"/>
          <w:szCs w:val="18"/>
          <w:lang w:val="en-US"/>
        </w:rPr>
        <w:t>COSMOTE</w:t>
      </w:r>
      <w:r w:rsidRPr="00CC02F5">
        <w:rPr>
          <w:rFonts w:asciiTheme="minorHAnsi" w:eastAsia="Calibri" w:hAnsiTheme="minorHAnsi" w:cs="Arial"/>
          <w:sz w:val="18"/>
          <w:szCs w:val="18"/>
        </w:rPr>
        <w:t xml:space="preserve"> </w:t>
      </w:r>
      <w:r w:rsidR="00C8353F">
        <w:rPr>
          <w:rFonts w:asciiTheme="minorHAnsi" w:eastAsia="Calibri" w:hAnsiTheme="minorHAnsi" w:cs="Arial"/>
          <w:sz w:val="18"/>
          <w:szCs w:val="18"/>
          <w:lang w:val="en-US"/>
        </w:rPr>
        <w:t>Double</w:t>
      </w:r>
      <w:r w:rsidR="00C8353F" w:rsidRPr="00D337A3">
        <w:rPr>
          <w:rFonts w:asciiTheme="minorHAnsi" w:eastAsia="Calibri" w:hAnsiTheme="minorHAnsi" w:cs="Arial"/>
          <w:sz w:val="18"/>
          <w:szCs w:val="18"/>
        </w:rPr>
        <w:t xml:space="preserve"> </w:t>
      </w:r>
      <w:r w:rsidR="00C8353F">
        <w:rPr>
          <w:rFonts w:asciiTheme="minorHAnsi" w:eastAsia="Calibri" w:hAnsiTheme="minorHAnsi" w:cs="Arial"/>
          <w:sz w:val="18"/>
          <w:szCs w:val="18"/>
          <w:lang w:val="en-US"/>
        </w:rPr>
        <w:t>Play</w:t>
      </w:r>
      <w:r w:rsidR="00C8353F" w:rsidRPr="00D337A3">
        <w:rPr>
          <w:rFonts w:asciiTheme="minorHAnsi" w:eastAsia="Calibri" w:hAnsiTheme="minorHAnsi" w:cs="Arial"/>
          <w:sz w:val="18"/>
          <w:szCs w:val="18"/>
        </w:rPr>
        <w:t xml:space="preserve"> </w:t>
      </w:r>
      <w:r w:rsidR="00C8353F">
        <w:rPr>
          <w:rFonts w:asciiTheme="minorHAnsi" w:eastAsia="Calibri" w:hAnsiTheme="minorHAnsi" w:cs="Arial"/>
          <w:sz w:val="18"/>
          <w:szCs w:val="18"/>
          <w:lang w:val="en-US"/>
        </w:rPr>
        <w:t>Fiber</w:t>
      </w:r>
      <w:r w:rsidRPr="00CC02F5">
        <w:rPr>
          <w:rFonts w:asciiTheme="minorHAnsi" w:eastAsia="Calibri" w:hAnsiTheme="minorHAnsi" w:cs="Arial"/>
          <w:sz w:val="18"/>
          <w:szCs w:val="18"/>
        </w:rPr>
        <w:t xml:space="preserve"> 200</w:t>
      </w:r>
      <w:r>
        <w:rPr>
          <w:rFonts w:asciiTheme="minorHAnsi" w:eastAsia="Calibri" w:hAnsiTheme="minorHAnsi" w:cs="Arial"/>
          <w:sz w:val="18"/>
          <w:szCs w:val="18"/>
          <w:lang w:val="en-US"/>
        </w:rPr>
        <w:t>XL</w:t>
      </w:r>
      <w:r w:rsidR="0063556A" w:rsidRPr="0063556A">
        <w:rPr>
          <w:rFonts w:asciiTheme="minorHAnsi" w:eastAsia="Calibri" w:hAnsiTheme="minorHAnsi" w:cs="Arial"/>
          <w:sz w:val="18"/>
          <w:szCs w:val="18"/>
        </w:rPr>
        <w:t xml:space="preserve">, </w:t>
      </w:r>
      <w:r w:rsidR="0063556A">
        <w:rPr>
          <w:rFonts w:asciiTheme="minorHAnsi" w:eastAsia="Calibri" w:hAnsiTheme="minorHAnsi" w:cs="Arial"/>
          <w:sz w:val="18"/>
          <w:szCs w:val="18"/>
        </w:rPr>
        <w:t xml:space="preserve">τα 480 λεπτά κλήσεων μπορούν να καταναλωθούν είτε προς εθνικά κινητά είτε προς διεθνή σταθερά 47 χωρών, όπως επιθυμεί ο πελάτης. </w:t>
      </w:r>
      <w:r w:rsidR="00ED6682">
        <w:rPr>
          <w:rFonts w:asciiTheme="minorHAnsi" w:eastAsia="Calibri" w:hAnsiTheme="minorHAnsi" w:cs="Arial"/>
          <w:sz w:val="18"/>
          <w:szCs w:val="18"/>
        </w:rPr>
        <w:t>Μετά την εξάντληση του προπληρωμένου χρόνου ομιλίας</w:t>
      </w:r>
      <w:r w:rsidR="00F10744">
        <w:rPr>
          <w:rFonts w:asciiTheme="minorHAnsi" w:eastAsia="Calibri" w:hAnsiTheme="minorHAnsi" w:cs="Arial"/>
          <w:sz w:val="18"/>
          <w:szCs w:val="18"/>
        </w:rPr>
        <w:t xml:space="preserve">, όλες οι κλήσεις προς εθνικά κινητά θα χρεώνονται με ενιαία τιμή </w:t>
      </w:r>
      <w:r w:rsidR="00ED6682">
        <w:rPr>
          <w:rFonts w:asciiTheme="minorHAnsi" w:eastAsia="Calibri" w:hAnsiTheme="minorHAnsi" w:cs="Arial"/>
          <w:sz w:val="18"/>
          <w:szCs w:val="18"/>
        </w:rPr>
        <w:t xml:space="preserve"> </w:t>
      </w:r>
      <w:r w:rsidR="00F10744">
        <w:rPr>
          <w:rFonts w:asciiTheme="minorHAnsi" w:eastAsia="Calibri" w:hAnsiTheme="minorHAnsi" w:cs="Arial"/>
          <w:sz w:val="18"/>
          <w:szCs w:val="18"/>
        </w:rPr>
        <w:t>0,2</w:t>
      </w:r>
      <w:r w:rsidR="006D61F4">
        <w:rPr>
          <w:rFonts w:asciiTheme="minorHAnsi" w:eastAsia="Calibri" w:hAnsiTheme="minorHAnsi" w:cs="Arial"/>
          <w:sz w:val="18"/>
          <w:szCs w:val="18"/>
        </w:rPr>
        <w:t>6</w:t>
      </w:r>
      <w:r w:rsidR="00F10744">
        <w:rPr>
          <w:rFonts w:asciiTheme="minorHAnsi" w:eastAsia="Calibri" w:hAnsiTheme="minorHAnsi" w:cs="Arial"/>
          <w:sz w:val="18"/>
          <w:szCs w:val="18"/>
        </w:rPr>
        <w:t>€/</w:t>
      </w:r>
      <w:r w:rsidR="00F10744">
        <w:rPr>
          <w:rFonts w:asciiTheme="minorHAnsi" w:eastAsia="Calibri" w:hAnsiTheme="minorHAnsi" w:cs="Arial"/>
          <w:sz w:val="18"/>
          <w:szCs w:val="18"/>
          <w:lang w:val="en-US"/>
        </w:rPr>
        <w:t>min</w:t>
      </w:r>
      <w:r w:rsidR="00FC34AA">
        <w:rPr>
          <w:rFonts w:asciiTheme="minorHAnsi" w:eastAsia="Calibri" w:hAnsiTheme="minorHAnsi" w:cs="Arial"/>
          <w:sz w:val="18"/>
          <w:szCs w:val="18"/>
        </w:rPr>
        <w:t>, ενώ όλες οι κλήσεις προς διεθνή σταθερά θα χρεώνονται βάσει τιμοκαταλόγου</w:t>
      </w:r>
      <w:r w:rsidR="00F10744" w:rsidRPr="00F10744">
        <w:rPr>
          <w:rFonts w:asciiTheme="minorHAnsi" w:eastAsia="Calibri" w:hAnsiTheme="minorHAnsi" w:cs="Arial"/>
          <w:sz w:val="18"/>
          <w:szCs w:val="18"/>
        </w:rPr>
        <w:t xml:space="preserve">. </w:t>
      </w:r>
      <w:r w:rsidR="006D61F4">
        <w:rPr>
          <w:rFonts w:asciiTheme="minorHAnsi" w:eastAsia="Calibri" w:hAnsiTheme="minorHAnsi" w:cs="Arial"/>
          <w:sz w:val="18"/>
          <w:szCs w:val="18"/>
        </w:rPr>
        <w:t>Τ</w:t>
      </w:r>
      <w:r w:rsidR="00F10744">
        <w:rPr>
          <w:rFonts w:asciiTheme="minorHAnsi" w:eastAsia="Calibri" w:hAnsiTheme="minorHAnsi" w:cs="Arial"/>
          <w:sz w:val="18"/>
          <w:szCs w:val="18"/>
          <w:lang w:val="en-US"/>
        </w:rPr>
        <w:t>o</w:t>
      </w:r>
      <w:r w:rsidR="00F10744" w:rsidRPr="00F10744">
        <w:rPr>
          <w:rFonts w:asciiTheme="minorHAnsi" w:eastAsia="Calibri" w:hAnsiTheme="minorHAnsi" w:cs="Arial"/>
          <w:sz w:val="18"/>
          <w:szCs w:val="18"/>
        </w:rPr>
        <w:t xml:space="preserve"> </w:t>
      </w:r>
      <w:r w:rsidR="00522035" w:rsidRPr="00C14BE1">
        <w:rPr>
          <w:rFonts w:asciiTheme="minorHAnsi" w:eastAsia="Calibri" w:hAnsiTheme="minorHAnsi" w:cs="Arial"/>
          <w:sz w:val="18"/>
          <w:szCs w:val="18"/>
        </w:rPr>
        <w:t xml:space="preserve">βήμα χρέωσης </w:t>
      </w:r>
      <w:r w:rsidR="00F10744">
        <w:rPr>
          <w:rFonts w:asciiTheme="minorHAnsi" w:eastAsia="Calibri" w:hAnsiTheme="minorHAnsi" w:cs="Arial"/>
          <w:sz w:val="18"/>
          <w:szCs w:val="18"/>
        </w:rPr>
        <w:t xml:space="preserve">των κλήσεων θα είναι </w:t>
      </w:r>
      <w:r w:rsidR="00522035" w:rsidRPr="00C14BE1">
        <w:rPr>
          <w:rFonts w:asciiTheme="minorHAnsi" w:eastAsia="Calibri" w:hAnsiTheme="minorHAnsi" w:cs="Arial"/>
          <w:sz w:val="18"/>
          <w:szCs w:val="18"/>
        </w:rPr>
        <w:t>το λεπτό</w:t>
      </w:r>
      <w:r w:rsidR="00F10744">
        <w:rPr>
          <w:rFonts w:asciiTheme="minorHAnsi" w:eastAsia="Calibri" w:hAnsiTheme="minorHAnsi" w:cs="Arial"/>
          <w:sz w:val="18"/>
          <w:szCs w:val="18"/>
        </w:rPr>
        <w:t>, ενώ τ</w:t>
      </w:r>
      <w:r w:rsidR="00522035" w:rsidRPr="00C14BE1">
        <w:rPr>
          <w:rFonts w:asciiTheme="minorHAnsi" w:eastAsia="Calibri" w:hAnsiTheme="minorHAnsi" w:cs="Arial"/>
          <w:sz w:val="18"/>
          <w:szCs w:val="18"/>
        </w:rPr>
        <w:t>υχόν κλάσμα λεπτού, σε κάθε κλήση, θα υπολογίζεται ως ακέραιο λεπτό.</w:t>
      </w:r>
    </w:p>
    <w:p w14:paraId="371566A0" w14:textId="1A0B19A6" w:rsidR="006D61F4" w:rsidRPr="00966D31" w:rsidRDefault="006D61F4" w:rsidP="006D61F4">
      <w:pPr>
        <w:overflowPunct w:val="0"/>
        <w:autoSpaceDE w:val="0"/>
        <w:autoSpaceDN w:val="0"/>
        <w:adjustRightInd w:val="0"/>
        <w:spacing w:before="240" w:after="240"/>
        <w:contextualSpacing/>
        <w:jc w:val="both"/>
        <w:textAlignment w:val="baseline"/>
        <w:rPr>
          <w:rFonts w:asciiTheme="minorHAnsi" w:eastAsia="Calibri" w:hAnsiTheme="minorHAnsi" w:cs="Tahoma"/>
          <w:sz w:val="18"/>
          <w:szCs w:val="18"/>
        </w:rPr>
      </w:pPr>
      <w:r w:rsidRPr="00966D31">
        <w:rPr>
          <w:rFonts w:asciiTheme="minorHAnsi" w:eastAsia="Calibri" w:hAnsiTheme="minorHAnsi" w:cs="Tahoma"/>
          <w:sz w:val="18"/>
          <w:szCs w:val="18"/>
        </w:rPr>
        <w:t>Με την παροχή κάθε προγράμματος ο Πελάτης δεσμεύεται με υπογραφή σύμβασης 12μηνης</w:t>
      </w:r>
      <w:r w:rsidRPr="00CC02F5">
        <w:rPr>
          <w:rFonts w:asciiTheme="minorHAnsi" w:eastAsia="Calibri" w:hAnsiTheme="minorHAnsi" w:cs="Tahoma"/>
          <w:sz w:val="18"/>
          <w:szCs w:val="18"/>
        </w:rPr>
        <w:t xml:space="preserve"> </w:t>
      </w:r>
      <w:r w:rsidRPr="00966D31">
        <w:rPr>
          <w:rFonts w:asciiTheme="minorHAnsi" w:eastAsia="Calibri" w:hAnsiTheme="minorHAnsi" w:cs="Tahoma"/>
          <w:sz w:val="18"/>
          <w:szCs w:val="18"/>
        </w:rPr>
        <w:t>ή 24μηνης  ελάχιστης διάρκειας παραμονής σ’ αυτό. Σε περίπτωση υπαναχώρησης του Πελάτη πριν τη λήξη της  ελάχιστης διάρκειας παραμονής, επιβάλλεται εφάπαξ τέλος αποδέσμευσης ως  ανωτέρω.</w:t>
      </w:r>
    </w:p>
    <w:p w14:paraId="36B0C8D5" w14:textId="77777777" w:rsidR="006D61F4" w:rsidRDefault="006D61F4" w:rsidP="00E06395">
      <w:pPr>
        <w:jc w:val="both"/>
        <w:rPr>
          <w:rFonts w:asciiTheme="minorHAnsi" w:eastAsia="Calibri" w:hAnsiTheme="minorHAnsi" w:cs="Arial"/>
          <w:sz w:val="18"/>
          <w:szCs w:val="18"/>
        </w:rPr>
      </w:pPr>
    </w:p>
    <w:p w14:paraId="3FD31203" w14:textId="77777777" w:rsidR="00B4257C" w:rsidRDefault="00B4257C" w:rsidP="00E06395">
      <w:pPr>
        <w:jc w:val="both"/>
        <w:rPr>
          <w:rFonts w:asciiTheme="minorHAnsi" w:eastAsia="Calibri" w:hAnsiTheme="minorHAnsi" w:cs="Arial"/>
          <w:sz w:val="18"/>
          <w:szCs w:val="18"/>
        </w:rPr>
      </w:pPr>
    </w:p>
    <w:p w14:paraId="1F66C59F" w14:textId="77777777" w:rsidR="00B4257C" w:rsidRDefault="00B4257C" w:rsidP="00E06395">
      <w:pPr>
        <w:jc w:val="both"/>
        <w:rPr>
          <w:rFonts w:asciiTheme="minorHAnsi" w:eastAsia="Calibri" w:hAnsiTheme="minorHAnsi" w:cs="Arial"/>
          <w:sz w:val="18"/>
          <w:szCs w:val="18"/>
        </w:rPr>
      </w:pPr>
    </w:p>
    <w:p w14:paraId="44B83802" w14:textId="77777777" w:rsidR="00B4257C" w:rsidRDefault="00B4257C" w:rsidP="00E06395">
      <w:pPr>
        <w:jc w:val="both"/>
        <w:rPr>
          <w:rFonts w:asciiTheme="minorHAnsi" w:eastAsia="Calibri" w:hAnsiTheme="minorHAnsi" w:cs="Arial"/>
          <w:sz w:val="18"/>
          <w:szCs w:val="18"/>
        </w:rPr>
      </w:pPr>
    </w:p>
    <w:p w14:paraId="6A4976FF" w14:textId="77777777" w:rsidR="00B4257C" w:rsidRDefault="00B4257C" w:rsidP="00E06395">
      <w:pPr>
        <w:jc w:val="both"/>
        <w:rPr>
          <w:rFonts w:asciiTheme="minorHAnsi" w:eastAsia="Calibri" w:hAnsiTheme="minorHAnsi" w:cs="Arial"/>
          <w:sz w:val="18"/>
          <w:szCs w:val="18"/>
        </w:rPr>
      </w:pPr>
    </w:p>
    <w:p w14:paraId="1F66FF69" w14:textId="77777777" w:rsidR="00B4257C" w:rsidRDefault="00B4257C" w:rsidP="00E06395">
      <w:pPr>
        <w:jc w:val="both"/>
        <w:rPr>
          <w:rFonts w:asciiTheme="minorHAnsi" w:eastAsia="Calibri" w:hAnsiTheme="minorHAnsi" w:cs="Arial"/>
          <w:sz w:val="18"/>
          <w:szCs w:val="18"/>
        </w:rPr>
      </w:pPr>
    </w:p>
    <w:p w14:paraId="4D6132C4" w14:textId="77777777" w:rsidR="00B4257C" w:rsidRDefault="00B4257C" w:rsidP="00E06395">
      <w:pPr>
        <w:jc w:val="both"/>
        <w:rPr>
          <w:rFonts w:asciiTheme="minorHAnsi" w:eastAsia="Calibri" w:hAnsiTheme="minorHAnsi" w:cs="Arial"/>
          <w:sz w:val="18"/>
          <w:szCs w:val="18"/>
        </w:rPr>
      </w:pPr>
    </w:p>
    <w:p w14:paraId="24E557F4" w14:textId="77777777" w:rsidR="00B4257C" w:rsidRDefault="00B4257C" w:rsidP="00E06395">
      <w:pPr>
        <w:jc w:val="both"/>
        <w:rPr>
          <w:rFonts w:asciiTheme="minorHAnsi" w:eastAsia="Calibri" w:hAnsiTheme="minorHAnsi" w:cs="Arial"/>
          <w:sz w:val="18"/>
          <w:szCs w:val="18"/>
        </w:rPr>
      </w:pPr>
    </w:p>
    <w:p w14:paraId="0D6C01D0" w14:textId="77777777" w:rsidR="00B4257C" w:rsidRDefault="00B4257C" w:rsidP="00E06395">
      <w:pPr>
        <w:jc w:val="both"/>
        <w:rPr>
          <w:rFonts w:asciiTheme="minorHAnsi" w:eastAsia="Calibri" w:hAnsiTheme="minorHAnsi" w:cs="Arial"/>
          <w:sz w:val="18"/>
          <w:szCs w:val="18"/>
        </w:rPr>
      </w:pPr>
    </w:p>
    <w:p w14:paraId="038E37B2" w14:textId="77777777" w:rsidR="00B4257C" w:rsidRDefault="00B4257C" w:rsidP="00E06395">
      <w:pPr>
        <w:jc w:val="both"/>
        <w:rPr>
          <w:rFonts w:asciiTheme="minorHAnsi" w:eastAsia="Calibri" w:hAnsiTheme="minorHAnsi" w:cs="Arial"/>
          <w:sz w:val="18"/>
          <w:szCs w:val="18"/>
        </w:rPr>
      </w:pPr>
    </w:p>
    <w:p w14:paraId="03BF8014" w14:textId="48440E5B" w:rsidR="00D337A3" w:rsidRDefault="00D337A3" w:rsidP="00D337A3">
      <w:pPr>
        <w:ind w:right="-7"/>
        <w:rPr>
          <w:rFonts w:asciiTheme="minorHAnsi" w:hAnsiTheme="minorHAnsi" w:cs="Arial"/>
          <w:b/>
          <w:iCs/>
          <w:sz w:val="18"/>
          <w:szCs w:val="18"/>
          <w:lang w:val="en-US" w:eastAsia="el-GR"/>
        </w:rPr>
      </w:pPr>
      <w:r>
        <w:rPr>
          <w:rFonts w:asciiTheme="minorHAnsi" w:hAnsiTheme="minorHAnsi" w:cs="Arial"/>
          <w:b/>
          <w:iCs/>
          <w:sz w:val="18"/>
          <w:szCs w:val="18"/>
          <w:lang w:eastAsia="el-GR"/>
        </w:rPr>
        <w:lastRenderedPageBreak/>
        <w:t>Β</w:t>
      </w:r>
      <w:r w:rsidRPr="00D337A3">
        <w:rPr>
          <w:rFonts w:asciiTheme="minorHAnsi" w:hAnsiTheme="minorHAnsi" w:cs="Arial"/>
          <w:b/>
          <w:iCs/>
          <w:sz w:val="18"/>
          <w:szCs w:val="18"/>
          <w:lang w:eastAsia="el-GR"/>
        </w:rPr>
        <w:t>)</w:t>
      </w:r>
      <w:r>
        <w:rPr>
          <w:rFonts w:asciiTheme="minorHAnsi" w:hAnsiTheme="minorHAnsi" w:cs="Arial"/>
          <w:b/>
          <w:iCs/>
          <w:sz w:val="18"/>
          <w:szCs w:val="18"/>
          <w:lang w:eastAsia="el-GR"/>
        </w:rPr>
        <w:t xml:space="preserve"> Επαγγελματικά</w:t>
      </w:r>
      <w:r w:rsidRPr="00D337A3">
        <w:rPr>
          <w:rFonts w:asciiTheme="minorHAnsi" w:hAnsiTheme="minorHAnsi" w:cs="Arial"/>
          <w:b/>
          <w:iCs/>
          <w:sz w:val="18"/>
          <w:szCs w:val="18"/>
          <w:lang w:eastAsia="el-GR"/>
        </w:rPr>
        <w:t xml:space="preserve"> Προγράμματα</w:t>
      </w:r>
    </w:p>
    <w:p w14:paraId="243C7015" w14:textId="77777777" w:rsidR="005611DE" w:rsidRDefault="005611DE" w:rsidP="00D337A3">
      <w:pPr>
        <w:ind w:right="-7"/>
        <w:rPr>
          <w:rFonts w:asciiTheme="minorHAnsi" w:hAnsiTheme="minorHAnsi" w:cs="Arial"/>
          <w:b/>
          <w:iCs/>
          <w:sz w:val="18"/>
          <w:szCs w:val="18"/>
          <w:lang w:val="en-US" w:eastAsia="el-GR"/>
        </w:rPr>
      </w:pPr>
    </w:p>
    <w:p w14:paraId="3DA498FD" w14:textId="5B7060D5" w:rsidR="005611DE" w:rsidRPr="005611DE" w:rsidRDefault="005611DE" w:rsidP="00D337A3">
      <w:pPr>
        <w:ind w:right="-7"/>
        <w:rPr>
          <w:rFonts w:asciiTheme="minorHAnsi" w:hAnsiTheme="minorHAnsi" w:cs="Arial"/>
          <w:b/>
          <w:iCs/>
          <w:sz w:val="18"/>
          <w:szCs w:val="18"/>
          <w:lang w:val="en-US" w:eastAsia="el-GR"/>
        </w:rPr>
      </w:pPr>
      <w:r w:rsidRPr="005611DE">
        <w:rPr>
          <w:noProof/>
          <w:lang w:eastAsia="el-GR"/>
        </w:rPr>
        <w:drawing>
          <wp:inline distT="0" distB="0" distL="0" distR="0" wp14:anchorId="616063CD" wp14:editId="1A2C73CF">
            <wp:extent cx="6254496" cy="1950261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575" cy="1950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616D85" w14:textId="77777777" w:rsidR="00202814" w:rsidRDefault="00202814" w:rsidP="00D337A3">
      <w:pPr>
        <w:ind w:right="-7"/>
        <w:rPr>
          <w:rFonts w:asciiTheme="minorHAnsi" w:hAnsiTheme="minorHAnsi" w:cs="Arial"/>
          <w:b/>
          <w:iCs/>
          <w:sz w:val="18"/>
          <w:szCs w:val="18"/>
          <w:lang w:eastAsia="el-GR"/>
        </w:rPr>
      </w:pPr>
    </w:p>
    <w:p w14:paraId="75E78901" w14:textId="77777777" w:rsidR="00D337A3" w:rsidRDefault="00D337A3" w:rsidP="00D337A3">
      <w:pPr>
        <w:ind w:right="-7"/>
        <w:rPr>
          <w:rFonts w:asciiTheme="minorHAnsi" w:hAnsiTheme="minorHAnsi" w:cs="Arial"/>
          <w:b/>
          <w:iCs/>
          <w:sz w:val="18"/>
          <w:szCs w:val="18"/>
          <w:lang w:eastAsia="el-GR"/>
        </w:rPr>
      </w:pPr>
    </w:p>
    <w:p w14:paraId="6131BC4A" w14:textId="77777777" w:rsidR="00B4257C" w:rsidRPr="00452539" w:rsidRDefault="00B4257C" w:rsidP="00B4257C">
      <w:pPr>
        <w:rPr>
          <w:rFonts w:asciiTheme="minorHAnsi" w:hAnsiTheme="minorHAnsi"/>
          <w:sz w:val="18"/>
          <w:szCs w:val="18"/>
        </w:rPr>
      </w:pPr>
      <w:r w:rsidRPr="00452539">
        <w:rPr>
          <w:rFonts w:asciiTheme="minorHAnsi" w:hAnsiTheme="minorHAnsi"/>
          <w:b/>
          <w:sz w:val="18"/>
          <w:szCs w:val="18"/>
        </w:rPr>
        <w:t>Στα παραπάνω μηνιαία τέλη περιλαμβάνονται</w:t>
      </w:r>
      <w:r w:rsidRPr="00452539">
        <w:rPr>
          <w:rFonts w:asciiTheme="minorHAnsi" w:hAnsiTheme="minorHAnsi"/>
          <w:sz w:val="18"/>
          <w:szCs w:val="18"/>
        </w:rPr>
        <w:t>:</w:t>
      </w:r>
    </w:p>
    <w:p w14:paraId="4C113D2C" w14:textId="27E4D9A5" w:rsidR="00B4257C" w:rsidRPr="00C14BE1" w:rsidRDefault="00B4257C" w:rsidP="00B4257C">
      <w:pPr>
        <w:numPr>
          <w:ilvl w:val="0"/>
          <w:numId w:val="17"/>
        </w:numPr>
        <w:ind w:left="567" w:hanging="567"/>
        <w:jc w:val="both"/>
        <w:rPr>
          <w:rFonts w:asciiTheme="minorHAnsi" w:eastAsia="Calibri" w:hAnsiTheme="minorHAnsi" w:cs="Arial"/>
          <w:sz w:val="18"/>
          <w:szCs w:val="18"/>
        </w:rPr>
      </w:pPr>
      <w:r w:rsidRPr="00C14BE1">
        <w:rPr>
          <w:rFonts w:asciiTheme="minorHAnsi" w:eastAsia="Calibri" w:hAnsiTheme="minorHAnsi" w:cs="Arial"/>
          <w:b/>
          <w:bCs/>
          <w:sz w:val="18"/>
          <w:szCs w:val="18"/>
        </w:rPr>
        <w:t>Βασικό μηνιαίο τέλος</w:t>
      </w:r>
      <w:r w:rsidRPr="00C14BE1">
        <w:rPr>
          <w:rFonts w:asciiTheme="minorHAnsi" w:eastAsia="Calibri" w:hAnsiTheme="minorHAnsi" w:cs="Arial"/>
          <w:sz w:val="18"/>
          <w:szCs w:val="18"/>
        </w:rPr>
        <w:t xml:space="preserve"> τηλεφωνικής γραμμής με 1 Κανάλι Φωνής</w:t>
      </w:r>
      <w:r w:rsidR="005611DE">
        <w:rPr>
          <w:rFonts w:asciiTheme="minorHAnsi" w:eastAsia="Calibri" w:hAnsiTheme="minorHAnsi" w:cs="Arial"/>
          <w:sz w:val="18"/>
          <w:szCs w:val="18"/>
        </w:rPr>
        <w:t xml:space="preserve"> </w:t>
      </w:r>
      <w:r w:rsidRPr="00C14BE1">
        <w:rPr>
          <w:rFonts w:asciiTheme="minorHAnsi" w:eastAsia="Calibri" w:hAnsiTheme="minorHAnsi" w:cs="Arial"/>
          <w:sz w:val="18"/>
          <w:szCs w:val="18"/>
        </w:rPr>
        <w:t xml:space="preserve"> </w:t>
      </w:r>
    </w:p>
    <w:p w14:paraId="4C64961A" w14:textId="117E5E4B" w:rsidR="00B4257C" w:rsidRPr="005611DE" w:rsidRDefault="00B4257C" w:rsidP="00B4257C">
      <w:pPr>
        <w:numPr>
          <w:ilvl w:val="0"/>
          <w:numId w:val="17"/>
        </w:numPr>
        <w:ind w:left="567" w:hanging="567"/>
        <w:jc w:val="both"/>
        <w:rPr>
          <w:rFonts w:asciiTheme="minorHAnsi" w:eastAsia="Calibri" w:hAnsiTheme="minorHAnsi" w:cs="Arial"/>
          <w:sz w:val="18"/>
          <w:szCs w:val="18"/>
        </w:rPr>
      </w:pPr>
      <w:proofErr w:type="spellStart"/>
      <w:r w:rsidRPr="00C14BE1">
        <w:rPr>
          <w:rFonts w:asciiTheme="minorHAnsi" w:eastAsia="Calibri" w:hAnsiTheme="minorHAnsi" w:cs="Arial"/>
          <w:b/>
          <w:bCs/>
          <w:sz w:val="18"/>
          <w:szCs w:val="18"/>
        </w:rPr>
        <w:t>Ευρυζωνική</w:t>
      </w:r>
      <w:proofErr w:type="spellEnd"/>
      <w:r w:rsidRPr="005611DE">
        <w:rPr>
          <w:rFonts w:asciiTheme="minorHAnsi" w:eastAsia="Calibri" w:hAnsiTheme="minorHAnsi" w:cs="Arial"/>
          <w:b/>
          <w:bCs/>
          <w:sz w:val="18"/>
          <w:szCs w:val="18"/>
        </w:rPr>
        <w:t xml:space="preserve"> </w:t>
      </w:r>
      <w:r w:rsidRPr="00C14BE1">
        <w:rPr>
          <w:rFonts w:asciiTheme="minorHAnsi" w:eastAsia="Calibri" w:hAnsiTheme="minorHAnsi" w:cs="Arial"/>
          <w:b/>
          <w:bCs/>
          <w:sz w:val="18"/>
          <w:szCs w:val="18"/>
        </w:rPr>
        <w:t>πρόσβαση</w:t>
      </w:r>
      <w:r w:rsidRPr="005611DE">
        <w:rPr>
          <w:rFonts w:asciiTheme="minorHAnsi" w:eastAsia="Calibri" w:hAnsiTheme="minorHAnsi" w:cs="Arial"/>
          <w:b/>
          <w:bCs/>
          <w:sz w:val="18"/>
          <w:szCs w:val="18"/>
        </w:rPr>
        <w:t xml:space="preserve"> </w:t>
      </w:r>
      <w:r w:rsidRPr="00C14BE1">
        <w:rPr>
          <w:rFonts w:asciiTheme="minorHAnsi" w:eastAsia="Calibri" w:hAnsiTheme="minorHAnsi" w:cs="Arial"/>
          <w:b/>
          <w:bCs/>
          <w:sz w:val="18"/>
          <w:szCs w:val="18"/>
        </w:rPr>
        <w:t>στο</w:t>
      </w:r>
      <w:r w:rsidRPr="005611DE">
        <w:rPr>
          <w:rFonts w:asciiTheme="minorHAnsi" w:eastAsia="Calibri" w:hAnsiTheme="minorHAnsi" w:cs="Arial"/>
          <w:b/>
          <w:bCs/>
          <w:sz w:val="18"/>
          <w:szCs w:val="18"/>
        </w:rPr>
        <w:t xml:space="preserve"> </w:t>
      </w:r>
      <w:r w:rsidRPr="00C14BE1">
        <w:rPr>
          <w:rFonts w:asciiTheme="minorHAnsi" w:eastAsia="Calibri" w:hAnsiTheme="minorHAnsi" w:cs="Arial"/>
          <w:b/>
          <w:bCs/>
          <w:sz w:val="18"/>
          <w:szCs w:val="18"/>
        </w:rPr>
        <w:t>διαδίκτυο</w:t>
      </w:r>
      <w:r w:rsidRPr="005611DE">
        <w:rPr>
          <w:rFonts w:asciiTheme="minorHAnsi" w:eastAsia="Calibri" w:hAnsiTheme="minorHAnsi" w:cs="Arial"/>
          <w:b/>
          <w:bCs/>
          <w:sz w:val="18"/>
          <w:szCs w:val="18"/>
        </w:rPr>
        <w:t xml:space="preserve"> </w:t>
      </w:r>
      <w:r w:rsidRPr="00C14BE1">
        <w:rPr>
          <w:rFonts w:asciiTheme="minorHAnsi" w:eastAsia="Calibri" w:hAnsiTheme="minorHAnsi" w:cs="Arial"/>
          <w:sz w:val="18"/>
          <w:szCs w:val="18"/>
        </w:rPr>
        <w:t>ταχύτητας</w:t>
      </w:r>
      <w:r w:rsidRPr="005611DE">
        <w:rPr>
          <w:rFonts w:asciiTheme="minorHAnsi" w:eastAsia="Calibri" w:hAnsiTheme="minorHAnsi" w:cs="Arial"/>
          <w:bCs/>
          <w:sz w:val="18"/>
          <w:szCs w:val="18"/>
        </w:rPr>
        <w:t xml:space="preserve"> </w:t>
      </w:r>
      <w:r w:rsidRPr="00C14BE1">
        <w:rPr>
          <w:rFonts w:asciiTheme="minorHAnsi" w:eastAsia="Calibri" w:hAnsiTheme="minorHAnsi" w:cs="Arial"/>
          <w:b/>
          <w:bCs/>
          <w:sz w:val="18"/>
          <w:szCs w:val="18"/>
        </w:rPr>
        <w:t>έως</w:t>
      </w:r>
      <w:r w:rsidRPr="005611DE">
        <w:rPr>
          <w:rFonts w:asciiTheme="minorHAnsi" w:eastAsia="Calibri" w:hAnsiTheme="minorHAnsi" w:cs="Arial"/>
          <w:b/>
          <w:bCs/>
          <w:sz w:val="18"/>
          <w:szCs w:val="18"/>
        </w:rPr>
        <w:t xml:space="preserve"> 100 </w:t>
      </w:r>
      <w:r w:rsidRPr="00C14BE1">
        <w:rPr>
          <w:rFonts w:asciiTheme="minorHAnsi" w:eastAsia="Calibri" w:hAnsiTheme="minorHAnsi" w:cs="Arial"/>
          <w:b/>
          <w:bCs/>
          <w:sz w:val="18"/>
          <w:szCs w:val="18"/>
        </w:rPr>
        <w:t>ή</w:t>
      </w:r>
      <w:r w:rsidRPr="005611DE">
        <w:rPr>
          <w:rFonts w:asciiTheme="minorHAnsi" w:eastAsia="Calibri" w:hAnsiTheme="minorHAnsi" w:cs="Arial"/>
          <w:b/>
          <w:bCs/>
          <w:sz w:val="18"/>
          <w:szCs w:val="18"/>
        </w:rPr>
        <w:t xml:space="preserve"> 200 </w:t>
      </w:r>
      <w:r w:rsidRPr="00C14BE1">
        <w:rPr>
          <w:rFonts w:asciiTheme="minorHAnsi" w:eastAsia="Calibri" w:hAnsiTheme="minorHAnsi" w:cs="Arial"/>
          <w:b/>
          <w:bCs/>
          <w:sz w:val="18"/>
          <w:szCs w:val="18"/>
          <w:lang w:val="en-US"/>
        </w:rPr>
        <w:t>Mbps</w:t>
      </w:r>
      <w:r w:rsidRPr="005611DE">
        <w:rPr>
          <w:rFonts w:asciiTheme="minorHAnsi" w:eastAsia="Calibri" w:hAnsiTheme="minorHAnsi" w:cs="Arial"/>
          <w:b/>
          <w:bCs/>
          <w:sz w:val="18"/>
          <w:szCs w:val="18"/>
        </w:rPr>
        <w:t xml:space="preserve"> </w:t>
      </w:r>
      <w:r w:rsidRPr="005611DE">
        <w:rPr>
          <w:rFonts w:asciiTheme="minorHAnsi" w:eastAsia="Calibri" w:hAnsiTheme="minorHAnsi" w:cs="Arial"/>
          <w:bCs/>
          <w:sz w:val="18"/>
          <w:szCs w:val="18"/>
        </w:rPr>
        <w:t>(</w:t>
      </w:r>
      <w:r w:rsidRPr="00ED6682">
        <w:rPr>
          <w:rFonts w:asciiTheme="minorHAnsi" w:eastAsia="Calibri" w:hAnsiTheme="minorHAnsi" w:cs="Arial"/>
          <w:bCs/>
          <w:sz w:val="18"/>
          <w:szCs w:val="18"/>
        </w:rPr>
        <w:t>στο</w:t>
      </w:r>
      <w:r w:rsidRPr="005611DE">
        <w:rPr>
          <w:rFonts w:asciiTheme="minorHAnsi" w:eastAsia="Calibri" w:hAnsiTheme="minorHAnsi" w:cs="Arial"/>
          <w:bCs/>
          <w:sz w:val="18"/>
          <w:szCs w:val="18"/>
        </w:rPr>
        <w:t xml:space="preserve"> </w:t>
      </w:r>
      <w:r w:rsidRPr="00ED6682">
        <w:rPr>
          <w:rFonts w:asciiTheme="minorHAnsi" w:eastAsia="Calibri" w:hAnsiTheme="minorHAnsi" w:cs="Arial"/>
          <w:bCs/>
          <w:sz w:val="18"/>
          <w:szCs w:val="18"/>
          <w:lang w:val="en-US"/>
        </w:rPr>
        <w:t>COSMOTE</w:t>
      </w:r>
      <w:r w:rsidR="001E3A0A" w:rsidRPr="005611DE">
        <w:rPr>
          <w:rFonts w:asciiTheme="minorHAnsi" w:eastAsia="Calibri" w:hAnsiTheme="minorHAnsi" w:cs="Arial"/>
          <w:bCs/>
          <w:sz w:val="18"/>
          <w:szCs w:val="18"/>
        </w:rPr>
        <w:t xml:space="preserve"> </w:t>
      </w:r>
      <w:r w:rsidR="00DB2FE1">
        <w:rPr>
          <w:rFonts w:asciiTheme="minorHAnsi" w:eastAsia="Calibri" w:hAnsiTheme="minorHAnsi" w:cs="Arial"/>
          <w:bCs/>
          <w:sz w:val="18"/>
          <w:szCs w:val="18"/>
          <w:lang w:val="en-US"/>
        </w:rPr>
        <w:t>Business</w:t>
      </w:r>
      <w:r w:rsidR="00DB2FE1" w:rsidRPr="005611DE">
        <w:rPr>
          <w:rFonts w:asciiTheme="minorHAnsi" w:eastAsia="Calibri" w:hAnsiTheme="minorHAnsi" w:cs="Arial"/>
          <w:bCs/>
          <w:sz w:val="18"/>
          <w:szCs w:val="18"/>
        </w:rPr>
        <w:t xml:space="preserve"> </w:t>
      </w:r>
      <w:r>
        <w:rPr>
          <w:rFonts w:asciiTheme="minorHAnsi" w:eastAsia="Calibri" w:hAnsiTheme="minorHAnsi" w:cs="Arial"/>
          <w:bCs/>
          <w:sz w:val="18"/>
          <w:szCs w:val="18"/>
          <w:lang w:val="en-US"/>
        </w:rPr>
        <w:t>Double</w:t>
      </w:r>
      <w:r w:rsidRPr="005611DE">
        <w:rPr>
          <w:rFonts w:asciiTheme="minorHAnsi" w:eastAsia="Calibri" w:hAnsiTheme="minorHAnsi" w:cs="Arial"/>
          <w:bCs/>
          <w:sz w:val="18"/>
          <w:szCs w:val="18"/>
        </w:rPr>
        <w:t xml:space="preserve"> </w:t>
      </w:r>
      <w:r>
        <w:rPr>
          <w:rFonts w:asciiTheme="minorHAnsi" w:eastAsia="Calibri" w:hAnsiTheme="minorHAnsi" w:cs="Arial"/>
          <w:bCs/>
          <w:sz w:val="18"/>
          <w:szCs w:val="18"/>
          <w:lang w:val="en-US"/>
        </w:rPr>
        <w:t>Play</w:t>
      </w:r>
      <w:r w:rsidRPr="005611DE">
        <w:rPr>
          <w:rFonts w:asciiTheme="minorHAnsi" w:eastAsia="Calibri" w:hAnsiTheme="minorHAnsi" w:cs="Arial"/>
          <w:bCs/>
          <w:sz w:val="18"/>
          <w:szCs w:val="18"/>
        </w:rPr>
        <w:t xml:space="preserve"> </w:t>
      </w:r>
      <w:r>
        <w:rPr>
          <w:rFonts w:asciiTheme="minorHAnsi" w:eastAsia="Calibri" w:hAnsiTheme="minorHAnsi" w:cs="Arial"/>
          <w:bCs/>
          <w:sz w:val="18"/>
          <w:szCs w:val="18"/>
          <w:lang w:val="en-US"/>
        </w:rPr>
        <w:t>Fiber</w:t>
      </w:r>
      <w:r w:rsidRPr="005611DE">
        <w:rPr>
          <w:rFonts w:asciiTheme="minorHAnsi" w:eastAsia="Calibri" w:hAnsiTheme="minorHAnsi" w:cs="Arial"/>
          <w:bCs/>
          <w:sz w:val="18"/>
          <w:szCs w:val="18"/>
        </w:rPr>
        <w:t xml:space="preserve"> 100 </w:t>
      </w:r>
      <w:r w:rsidR="00DB2FE1">
        <w:rPr>
          <w:rFonts w:asciiTheme="minorHAnsi" w:eastAsia="Calibri" w:hAnsiTheme="minorHAnsi" w:cs="Arial"/>
          <w:bCs/>
          <w:sz w:val="18"/>
          <w:szCs w:val="18"/>
          <w:lang w:val="en-US"/>
        </w:rPr>
        <w:t>Basic</w:t>
      </w:r>
      <w:r w:rsidRPr="005611DE">
        <w:rPr>
          <w:rFonts w:asciiTheme="minorHAnsi" w:eastAsia="Calibri" w:hAnsiTheme="minorHAnsi" w:cs="Arial"/>
          <w:bCs/>
          <w:sz w:val="18"/>
          <w:szCs w:val="18"/>
        </w:rPr>
        <w:t xml:space="preserve"> &amp; 100 </w:t>
      </w:r>
      <w:r w:rsidR="00DB2FE1">
        <w:rPr>
          <w:rFonts w:asciiTheme="minorHAnsi" w:eastAsia="Calibri" w:hAnsiTheme="minorHAnsi" w:cs="Arial"/>
          <w:bCs/>
          <w:sz w:val="18"/>
          <w:szCs w:val="18"/>
          <w:lang w:val="en-US"/>
        </w:rPr>
        <w:t>Full</w:t>
      </w:r>
      <w:r w:rsidR="00DB2FE1" w:rsidRPr="005611DE">
        <w:rPr>
          <w:rFonts w:asciiTheme="minorHAnsi" w:eastAsia="Calibri" w:hAnsiTheme="minorHAnsi" w:cs="Arial"/>
          <w:bCs/>
          <w:sz w:val="18"/>
          <w:szCs w:val="18"/>
        </w:rPr>
        <w:t xml:space="preserve"> </w:t>
      </w:r>
      <w:r w:rsidR="00DB2FE1">
        <w:rPr>
          <w:rFonts w:asciiTheme="minorHAnsi" w:eastAsia="Calibri" w:hAnsiTheme="minorHAnsi" w:cs="Arial"/>
          <w:bCs/>
          <w:sz w:val="18"/>
          <w:szCs w:val="18"/>
          <w:lang w:val="en-US"/>
        </w:rPr>
        <w:t>Pack</w:t>
      </w:r>
      <w:r w:rsidRPr="005611DE">
        <w:rPr>
          <w:rFonts w:asciiTheme="minorHAnsi" w:eastAsia="Calibri" w:hAnsiTheme="minorHAnsi" w:cs="Arial"/>
          <w:bCs/>
          <w:sz w:val="18"/>
          <w:szCs w:val="18"/>
        </w:rPr>
        <w:t xml:space="preserve"> </w:t>
      </w:r>
      <w:r w:rsidRPr="00ED6682">
        <w:rPr>
          <w:rFonts w:asciiTheme="minorHAnsi" w:eastAsia="Calibri" w:hAnsiTheme="minorHAnsi" w:cs="Arial"/>
          <w:bCs/>
          <w:sz w:val="18"/>
          <w:szCs w:val="18"/>
        </w:rPr>
        <w:t>και</w:t>
      </w:r>
      <w:r w:rsidRPr="005611DE">
        <w:rPr>
          <w:rFonts w:asciiTheme="minorHAnsi" w:eastAsia="Calibri" w:hAnsiTheme="minorHAnsi" w:cs="Arial"/>
          <w:bCs/>
          <w:sz w:val="18"/>
          <w:szCs w:val="18"/>
        </w:rPr>
        <w:t xml:space="preserve"> </w:t>
      </w:r>
      <w:r w:rsidRPr="00ED6682">
        <w:rPr>
          <w:rFonts w:asciiTheme="minorHAnsi" w:eastAsia="Calibri" w:hAnsiTheme="minorHAnsi" w:cs="Arial"/>
          <w:bCs/>
          <w:sz w:val="18"/>
          <w:szCs w:val="18"/>
          <w:lang w:val="en-US"/>
        </w:rPr>
        <w:t>COSMOTE</w:t>
      </w:r>
      <w:r w:rsidR="00DB2FE1" w:rsidRPr="005611DE">
        <w:rPr>
          <w:rFonts w:asciiTheme="minorHAnsi" w:eastAsia="Calibri" w:hAnsiTheme="minorHAnsi" w:cs="Arial"/>
          <w:bCs/>
          <w:sz w:val="18"/>
          <w:szCs w:val="18"/>
        </w:rPr>
        <w:t xml:space="preserve"> </w:t>
      </w:r>
      <w:r w:rsidR="00DB2FE1">
        <w:rPr>
          <w:rFonts w:asciiTheme="minorHAnsi" w:eastAsia="Calibri" w:hAnsiTheme="minorHAnsi" w:cs="Arial"/>
          <w:bCs/>
          <w:sz w:val="18"/>
          <w:szCs w:val="18"/>
          <w:lang w:val="en-US"/>
        </w:rPr>
        <w:t>Business</w:t>
      </w:r>
      <w:r w:rsidRPr="005611DE">
        <w:rPr>
          <w:rFonts w:asciiTheme="minorHAnsi" w:eastAsia="Calibri" w:hAnsiTheme="minorHAnsi" w:cs="Arial"/>
          <w:bCs/>
          <w:sz w:val="18"/>
          <w:szCs w:val="18"/>
        </w:rPr>
        <w:t xml:space="preserve"> </w:t>
      </w:r>
      <w:r>
        <w:rPr>
          <w:rFonts w:asciiTheme="minorHAnsi" w:eastAsia="Calibri" w:hAnsiTheme="minorHAnsi" w:cs="Arial"/>
          <w:bCs/>
          <w:sz w:val="18"/>
          <w:szCs w:val="18"/>
          <w:lang w:val="en-US"/>
        </w:rPr>
        <w:t>Double</w:t>
      </w:r>
      <w:r w:rsidRPr="005611DE">
        <w:rPr>
          <w:rFonts w:asciiTheme="minorHAnsi" w:eastAsia="Calibri" w:hAnsiTheme="minorHAnsi" w:cs="Arial"/>
          <w:bCs/>
          <w:sz w:val="18"/>
          <w:szCs w:val="18"/>
        </w:rPr>
        <w:t xml:space="preserve"> </w:t>
      </w:r>
      <w:r>
        <w:rPr>
          <w:rFonts w:asciiTheme="minorHAnsi" w:eastAsia="Calibri" w:hAnsiTheme="minorHAnsi" w:cs="Arial"/>
          <w:bCs/>
          <w:sz w:val="18"/>
          <w:szCs w:val="18"/>
          <w:lang w:val="en-US"/>
        </w:rPr>
        <w:t>Play</w:t>
      </w:r>
      <w:r w:rsidRPr="005611DE">
        <w:rPr>
          <w:rFonts w:asciiTheme="minorHAnsi" w:eastAsia="Calibri" w:hAnsiTheme="minorHAnsi" w:cs="Arial"/>
          <w:bCs/>
          <w:sz w:val="18"/>
          <w:szCs w:val="18"/>
        </w:rPr>
        <w:t xml:space="preserve"> </w:t>
      </w:r>
      <w:r>
        <w:rPr>
          <w:rFonts w:asciiTheme="minorHAnsi" w:eastAsia="Calibri" w:hAnsiTheme="minorHAnsi" w:cs="Arial"/>
          <w:bCs/>
          <w:sz w:val="18"/>
          <w:szCs w:val="18"/>
          <w:lang w:val="en-US"/>
        </w:rPr>
        <w:t>Fiber</w:t>
      </w:r>
      <w:r w:rsidRPr="005611DE">
        <w:rPr>
          <w:rFonts w:asciiTheme="minorHAnsi" w:eastAsia="Calibri" w:hAnsiTheme="minorHAnsi" w:cs="Arial"/>
          <w:bCs/>
          <w:sz w:val="18"/>
          <w:szCs w:val="18"/>
        </w:rPr>
        <w:t xml:space="preserve"> 200</w:t>
      </w:r>
      <w:r w:rsidR="00DB2FE1" w:rsidRPr="005611DE">
        <w:rPr>
          <w:rFonts w:asciiTheme="minorHAnsi" w:eastAsia="Calibri" w:hAnsiTheme="minorHAnsi" w:cs="Arial"/>
          <w:bCs/>
          <w:sz w:val="18"/>
          <w:szCs w:val="18"/>
        </w:rPr>
        <w:t xml:space="preserve"> </w:t>
      </w:r>
      <w:r w:rsidR="00DB2FE1">
        <w:rPr>
          <w:rFonts w:asciiTheme="minorHAnsi" w:eastAsia="Calibri" w:hAnsiTheme="minorHAnsi" w:cs="Arial"/>
          <w:bCs/>
          <w:sz w:val="18"/>
          <w:szCs w:val="18"/>
          <w:lang w:val="en-US"/>
        </w:rPr>
        <w:t>Full</w:t>
      </w:r>
      <w:r w:rsidR="00DB2FE1" w:rsidRPr="005611DE">
        <w:rPr>
          <w:rFonts w:asciiTheme="minorHAnsi" w:eastAsia="Calibri" w:hAnsiTheme="minorHAnsi" w:cs="Arial"/>
          <w:bCs/>
          <w:sz w:val="18"/>
          <w:szCs w:val="18"/>
        </w:rPr>
        <w:t xml:space="preserve"> </w:t>
      </w:r>
      <w:r w:rsidR="00DB2FE1">
        <w:rPr>
          <w:rFonts w:asciiTheme="minorHAnsi" w:eastAsia="Calibri" w:hAnsiTheme="minorHAnsi" w:cs="Arial"/>
          <w:bCs/>
          <w:sz w:val="18"/>
          <w:szCs w:val="18"/>
          <w:lang w:val="en-US"/>
        </w:rPr>
        <w:t>Pack</w:t>
      </w:r>
      <w:r w:rsidRPr="005611DE">
        <w:rPr>
          <w:rFonts w:asciiTheme="minorHAnsi" w:eastAsia="Calibri" w:hAnsiTheme="minorHAnsi" w:cs="Arial"/>
          <w:bCs/>
          <w:sz w:val="18"/>
          <w:szCs w:val="18"/>
        </w:rPr>
        <w:t xml:space="preserve">, </w:t>
      </w:r>
      <w:r w:rsidRPr="00ED6682">
        <w:rPr>
          <w:rFonts w:asciiTheme="minorHAnsi" w:eastAsia="Calibri" w:hAnsiTheme="minorHAnsi" w:cs="Arial"/>
          <w:bCs/>
          <w:sz w:val="18"/>
          <w:szCs w:val="18"/>
        </w:rPr>
        <w:t>αντίστοιχα</w:t>
      </w:r>
      <w:r w:rsidRPr="005611DE">
        <w:rPr>
          <w:rFonts w:asciiTheme="minorHAnsi" w:eastAsia="Calibri" w:hAnsiTheme="minorHAnsi" w:cs="Arial"/>
          <w:bCs/>
          <w:sz w:val="18"/>
          <w:szCs w:val="18"/>
        </w:rPr>
        <w:t>).</w:t>
      </w:r>
    </w:p>
    <w:p w14:paraId="49DF4A79" w14:textId="54007D35" w:rsidR="00B4257C" w:rsidRPr="00F10744" w:rsidRDefault="00DB2FE1" w:rsidP="00B4257C">
      <w:pPr>
        <w:numPr>
          <w:ilvl w:val="0"/>
          <w:numId w:val="17"/>
        </w:numPr>
        <w:ind w:left="567" w:hanging="567"/>
        <w:jc w:val="both"/>
        <w:rPr>
          <w:rFonts w:asciiTheme="minorHAnsi" w:eastAsia="Calibri" w:hAnsiTheme="minorHAnsi" w:cs="Arial"/>
          <w:sz w:val="18"/>
          <w:szCs w:val="18"/>
        </w:rPr>
      </w:pPr>
      <w:r>
        <w:rPr>
          <w:rFonts w:asciiTheme="minorHAnsi" w:eastAsia="Calibri" w:hAnsiTheme="minorHAnsi" w:cs="Arial"/>
          <w:b/>
          <w:bCs/>
          <w:sz w:val="18"/>
          <w:szCs w:val="18"/>
        </w:rPr>
        <w:t xml:space="preserve">Προπληρωμένος χρόνος ομιλίας </w:t>
      </w:r>
      <w:r w:rsidRPr="00DB2FE1">
        <w:rPr>
          <w:rFonts w:asciiTheme="minorHAnsi" w:eastAsia="Calibri" w:hAnsiTheme="minorHAnsi" w:cs="Arial"/>
          <w:bCs/>
          <w:sz w:val="18"/>
          <w:szCs w:val="18"/>
        </w:rPr>
        <w:t>σε</w:t>
      </w:r>
      <w:r w:rsidR="00B4257C" w:rsidRPr="00DB2FE1">
        <w:rPr>
          <w:rFonts w:asciiTheme="minorHAnsi" w:eastAsia="Calibri" w:hAnsiTheme="minorHAnsi" w:cs="Arial"/>
          <w:bCs/>
          <w:sz w:val="18"/>
          <w:szCs w:val="18"/>
        </w:rPr>
        <w:t xml:space="preserve"> </w:t>
      </w:r>
      <w:proofErr w:type="spellStart"/>
      <w:r w:rsidR="00B4257C" w:rsidRPr="00DB2FE1">
        <w:rPr>
          <w:rFonts w:asciiTheme="minorHAnsi" w:eastAsia="Calibri" w:hAnsiTheme="minorHAnsi" w:cs="Arial"/>
          <w:bCs/>
          <w:sz w:val="18"/>
          <w:szCs w:val="18"/>
        </w:rPr>
        <w:t>αστικο</w:t>
      </w:r>
      <w:proofErr w:type="spellEnd"/>
      <w:r w:rsidR="00B4257C" w:rsidRPr="00DB2FE1">
        <w:rPr>
          <w:rFonts w:asciiTheme="minorHAnsi" w:eastAsia="Calibri" w:hAnsiTheme="minorHAnsi" w:cs="Arial"/>
          <w:bCs/>
          <w:sz w:val="18"/>
          <w:szCs w:val="18"/>
        </w:rPr>
        <w:t>-υπεραστικές κλήσεις</w:t>
      </w:r>
      <w:r w:rsidR="00B4257C">
        <w:rPr>
          <w:rFonts w:asciiTheme="minorHAnsi" w:eastAsia="Calibri" w:hAnsiTheme="minorHAnsi" w:cs="Arial"/>
          <w:b/>
          <w:bCs/>
          <w:sz w:val="18"/>
          <w:szCs w:val="18"/>
        </w:rPr>
        <w:t xml:space="preserve"> </w:t>
      </w:r>
      <w:r w:rsidR="00B4257C" w:rsidRPr="00F10744">
        <w:rPr>
          <w:rFonts w:asciiTheme="minorHAnsi" w:eastAsia="Calibri" w:hAnsiTheme="minorHAnsi" w:cs="Arial"/>
          <w:bCs/>
          <w:sz w:val="18"/>
          <w:szCs w:val="18"/>
        </w:rPr>
        <w:t>εντός και εκτός δικτύου ΟΤΕ</w:t>
      </w:r>
    </w:p>
    <w:p w14:paraId="1D3A5CF3" w14:textId="22FA7F04" w:rsidR="00B4257C" w:rsidRPr="00F10744" w:rsidRDefault="00B4257C" w:rsidP="00B4257C">
      <w:pPr>
        <w:numPr>
          <w:ilvl w:val="0"/>
          <w:numId w:val="17"/>
        </w:numPr>
        <w:ind w:left="567" w:hanging="567"/>
        <w:jc w:val="both"/>
        <w:rPr>
          <w:rFonts w:asciiTheme="minorHAnsi" w:eastAsia="Calibri" w:hAnsiTheme="minorHAnsi" w:cs="Arial"/>
          <w:sz w:val="18"/>
          <w:szCs w:val="18"/>
        </w:rPr>
      </w:pPr>
      <w:r>
        <w:rPr>
          <w:rFonts w:asciiTheme="minorHAnsi" w:eastAsia="Calibri" w:hAnsiTheme="minorHAnsi" w:cs="Arial"/>
          <w:b/>
          <w:bCs/>
          <w:sz w:val="18"/>
          <w:szCs w:val="18"/>
        </w:rPr>
        <w:t xml:space="preserve">Προπληρωμένος χρόνος ομιλίας </w:t>
      </w:r>
      <w:r w:rsidRPr="00F10744">
        <w:rPr>
          <w:rFonts w:asciiTheme="minorHAnsi" w:eastAsia="Calibri" w:hAnsiTheme="minorHAnsi" w:cs="Arial"/>
          <w:bCs/>
          <w:sz w:val="18"/>
          <w:szCs w:val="18"/>
        </w:rPr>
        <w:t xml:space="preserve">σε εθνικά κινητά τηλέφωνα </w:t>
      </w:r>
      <w:r w:rsidR="00BF0D8B" w:rsidRPr="00A95AC9">
        <w:rPr>
          <w:rFonts w:asciiTheme="minorHAnsi" w:eastAsia="Calibri" w:hAnsiTheme="minorHAnsi" w:cs="Arial"/>
          <w:bCs/>
          <w:sz w:val="18"/>
          <w:szCs w:val="18"/>
        </w:rPr>
        <w:t>και</w:t>
      </w:r>
      <w:r w:rsidRPr="00A95AC9">
        <w:rPr>
          <w:rFonts w:asciiTheme="minorHAnsi" w:eastAsia="Calibri" w:hAnsiTheme="minorHAnsi" w:cs="Arial"/>
          <w:bCs/>
          <w:sz w:val="18"/>
          <w:szCs w:val="18"/>
        </w:rPr>
        <w:t xml:space="preserve"> </w:t>
      </w:r>
      <w:r w:rsidRPr="00F10744">
        <w:rPr>
          <w:rFonts w:asciiTheme="minorHAnsi" w:eastAsia="Calibri" w:hAnsiTheme="minorHAnsi" w:cs="Arial"/>
          <w:bCs/>
          <w:sz w:val="18"/>
          <w:szCs w:val="18"/>
        </w:rPr>
        <w:t xml:space="preserve">σταθερά τηλέφωνα </w:t>
      </w:r>
      <w:r w:rsidR="001E3A0A" w:rsidRPr="001E3A0A">
        <w:rPr>
          <w:rFonts w:asciiTheme="minorHAnsi" w:eastAsia="Calibri" w:hAnsiTheme="minorHAnsi" w:cs="Arial"/>
          <w:bCs/>
          <w:sz w:val="18"/>
          <w:szCs w:val="18"/>
        </w:rPr>
        <w:t>35</w:t>
      </w:r>
      <w:r w:rsidRPr="00F10744">
        <w:rPr>
          <w:rFonts w:asciiTheme="minorHAnsi" w:eastAsia="Calibri" w:hAnsiTheme="minorHAnsi" w:cs="Arial"/>
          <w:bCs/>
          <w:sz w:val="18"/>
          <w:szCs w:val="18"/>
        </w:rPr>
        <w:t xml:space="preserve"> χωρών (διεθνή τηλεφωνία)</w:t>
      </w:r>
      <w:r w:rsidRPr="00FC34AA">
        <w:rPr>
          <w:rFonts w:asciiTheme="minorHAnsi" w:eastAsia="Calibri" w:hAnsiTheme="minorHAnsi" w:cs="Arial"/>
          <w:bCs/>
          <w:sz w:val="18"/>
          <w:szCs w:val="18"/>
        </w:rPr>
        <w:t xml:space="preserve"> </w:t>
      </w:r>
      <w:r>
        <w:rPr>
          <w:rFonts w:asciiTheme="minorHAnsi" w:eastAsia="Calibri" w:hAnsiTheme="minorHAnsi" w:cs="Arial"/>
          <w:bCs/>
          <w:sz w:val="18"/>
          <w:szCs w:val="18"/>
        </w:rPr>
        <w:t>για τα προγράμματα</w:t>
      </w:r>
      <w:r w:rsidR="001E3A0A" w:rsidRPr="001E3A0A">
        <w:rPr>
          <w:rFonts w:asciiTheme="minorHAnsi" w:eastAsia="Calibri" w:hAnsiTheme="minorHAnsi" w:cs="Arial"/>
          <w:bCs/>
          <w:sz w:val="18"/>
          <w:szCs w:val="18"/>
        </w:rPr>
        <w:t xml:space="preserve"> </w:t>
      </w:r>
      <w:r w:rsidR="001E3A0A" w:rsidRPr="00ED6682">
        <w:rPr>
          <w:rFonts w:asciiTheme="minorHAnsi" w:eastAsia="Calibri" w:hAnsiTheme="minorHAnsi" w:cs="Arial"/>
          <w:bCs/>
          <w:sz w:val="18"/>
          <w:szCs w:val="18"/>
          <w:lang w:val="en-US"/>
        </w:rPr>
        <w:t>COSMOTE</w:t>
      </w:r>
      <w:r w:rsidR="001E3A0A" w:rsidRPr="001E3A0A">
        <w:rPr>
          <w:rFonts w:asciiTheme="minorHAnsi" w:eastAsia="Calibri" w:hAnsiTheme="minorHAnsi" w:cs="Arial"/>
          <w:bCs/>
          <w:sz w:val="18"/>
          <w:szCs w:val="18"/>
        </w:rPr>
        <w:t xml:space="preserve"> </w:t>
      </w:r>
      <w:r w:rsidR="001E3A0A">
        <w:rPr>
          <w:rFonts w:asciiTheme="minorHAnsi" w:eastAsia="Calibri" w:hAnsiTheme="minorHAnsi" w:cs="Arial"/>
          <w:bCs/>
          <w:sz w:val="18"/>
          <w:szCs w:val="18"/>
          <w:lang w:val="en-US"/>
        </w:rPr>
        <w:t>Business</w:t>
      </w:r>
      <w:r w:rsidR="001E3A0A" w:rsidRPr="001E3A0A">
        <w:rPr>
          <w:rFonts w:asciiTheme="minorHAnsi" w:eastAsia="Calibri" w:hAnsiTheme="minorHAnsi" w:cs="Arial"/>
          <w:bCs/>
          <w:sz w:val="18"/>
          <w:szCs w:val="18"/>
        </w:rPr>
        <w:t xml:space="preserve"> </w:t>
      </w:r>
      <w:r w:rsidR="001E3A0A">
        <w:rPr>
          <w:rFonts w:asciiTheme="minorHAnsi" w:eastAsia="Calibri" w:hAnsiTheme="minorHAnsi" w:cs="Arial"/>
          <w:bCs/>
          <w:sz w:val="18"/>
          <w:szCs w:val="18"/>
          <w:lang w:val="en-US"/>
        </w:rPr>
        <w:t>Double</w:t>
      </w:r>
      <w:r w:rsidR="001E3A0A" w:rsidRPr="001E3A0A">
        <w:rPr>
          <w:rFonts w:asciiTheme="minorHAnsi" w:eastAsia="Calibri" w:hAnsiTheme="minorHAnsi" w:cs="Arial"/>
          <w:bCs/>
          <w:sz w:val="18"/>
          <w:szCs w:val="18"/>
        </w:rPr>
        <w:t xml:space="preserve"> </w:t>
      </w:r>
      <w:r w:rsidR="001E3A0A">
        <w:rPr>
          <w:rFonts w:asciiTheme="minorHAnsi" w:eastAsia="Calibri" w:hAnsiTheme="minorHAnsi" w:cs="Arial"/>
          <w:bCs/>
          <w:sz w:val="18"/>
          <w:szCs w:val="18"/>
          <w:lang w:val="en-US"/>
        </w:rPr>
        <w:t>Play</w:t>
      </w:r>
      <w:r w:rsidR="001E3A0A" w:rsidRPr="001E3A0A">
        <w:rPr>
          <w:rFonts w:asciiTheme="minorHAnsi" w:eastAsia="Calibri" w:hAnsiTheme="minorHAnsi" w:cs="Arial"/>
          <w:bCs/>
          <w:sz w:val="18"/>
          <w:szCs w:val="18"/>
        </w:rPr>
        <w:t xml:space="preserve"> </w:t>
      </w:r>
      <w:r w:rsidR="001E3A0A">
        <w:rPr>
          <w:rFonts w:asciiTheme="minorHAnsi" w:eastAsia="Calibri" w:hAnsiTheme="minorHAnsi" w:cs="Arial"/>
          <w:bCs/>
          <w:sz w:val="18"/>
          <w:szCs w:val="18"/>
          <w:lang w:val="en-US"/>
        </w:rPr>
        <w:t>Fiber</w:t>
      </w:r>
      <w:r w:rsidR="001E3A0A" w:rsidRPr="001E3A0A">
        <w:rPr>
          <w:rFonts w:asciiTheme="minorHAnsi" w:eastAsia="Calibri" w:hAnsiTheme="minorHAnsi" w:cs="Arial"/>
          <w:bCs/>
          <w:sz w:val="18"/>
          <w:szCs w:val="18"/>
        </w:rPr>
        <w:t xml:space="preserve"> 100 </w:t>
      </w:r>
      <w:r w:rsidR="001E3A0A">
        <w:rPr>
          <w:rFonts w:asciiTheme="minorHAnsi" w:eastAsia="Calibri" w:hAnsiTheme="minorHAnsi" w:cs="Arial"/>
          <w:bCs/>
          <w:sz w:val="18"/>
          <w:szCs w:val="18"/>
          <w:lang w:val="en-US"/>
        </w:rPr>
        <w:t>Basic</w:t>
      </w:r>
      <w:r w:rsidR="001E3A0A" w:rsidRPr="001E3A0A">
        <w:rPr>
          <w:rFonts w:asciiTheme="minorHAnsi" w:eastAsia="Calibri" w:hAnsiTheme="minorHAnsi" w:cs="Arial"/>
          <w:bCs/>
          <w:sz w:val="18"/>
          <w:szCs w:val="18"/>
        </w:rPr>
        <w:t xml:space="preserve"> &amp; 100 </w:t>
      </w:r>
      <w:r w:rsidR="001E3A0A">
        <w:rPr>
          <w:rFonts w:asciiTheme="minorHAnsi" w:eastAsia="Calibri" w:hAnsiTheme="minorHAnsi" w:cs="Arial"/>
          <w:bCs/>
          <w:sz w:val="18"/>
          <w:szCs w:val="18"/>
          <w:lang w:val="en-US"/>
        </w:rPr>
        <w:t>Full</w:t>
      </w:r>
      <w:r w:rsidR="001E3A0A" w:rsidRPr="001E3A0A">
        <w:rPr>
          <w:rFonts w:asciiTheme="minorHAnsi" w:eastAsia="Calibri" w:hAnsiTheme="minorHAnsi" w:cs="Arial"/>
          <w:bCs/>
          <w:sz w:val="18"/>
          <w:szCs w:val="18"/>
        </w:rPr>
        <w:t xml:space="preserve"> </w:t>
      </w:r>
      <w:r w:rsidR="001E3A0A">
        <w:rPr>
          <w:rFonts w:asciiTheme="minorHAnsi" w:eastAsia="Calibri" w:hAnsiTheme="minorHAnsi" w:cs="Arial"/>
          <w:bCs/>
          <w:sz w:val="18"/>
          <w:szCs w:val="18"/>
          <w:lang w:val="en-US"/>
        </w:rPr>
        <w:t>Pack</w:t>
      </w:r>
      <w:r w:rsidR="001E3A0A" w:rsidRPr="001E3A0A">
        <w:rPr>
          <w:rFonts w:asciiTheme="minorHAnsi" w:eastAsia="Calibri" w:hAnsiTheme="minorHAnsi" w:cs="Arial"/>
          <w:bCs/>
          <w:sz w:val="18"/>
          <w:szCs w:val="18"/>
        </w:rPr>
        <w:t xml:space="preserve"> </w:t>
      </w:r>
      <w:r w:rsidR="001E3A0A" w:rsidRPr="00ED6682">
        <w:rPr>
          <w:rFonts w:asciiTheme="minorHAnsi" w:eastAsia="Calibri" w:hAnsiTheme="minorHAnsi" w:cs="Arial"/>
          <w:bCs/>
          <w:sz w:val="18"/>
          <w:szCs w:val="18"/>
        </w:rPr>
        <w:t>και</w:t>
      </w:r>
      <w:r w:rsidR="001E3A0A" w:rsidRPr="001E3A0A">
        <w:rPr>
          <w:rFonts w:asciiTheme="minorHAnsi" w:eastAsia="Calibri" w:hAnsiTheme="minorHAnsi" w:cs="Arial"/>
          <w:bCs/>
          <w:sz w:val="18"/>
          <w:szCs w:val="18"/>
        </w:rPr>
        <w:t xml:space="preserve"> </w:t>
      </w:r>
      <w:r w:rsidR="001E3A0A" w:rsidRPr="00ED6682">
        <w:rPr>
          <w:rFonts w:asciiTheme="minorHAnsi" w:eastAsia="Calibri" w:hAnsiTheme="minorHAnsi" w:cs="Arial"/>
          <w:bCs/>
          <w:sz w:val="18"/>
          <w:szCs w:val="18"/>
          <w:lang w:val="en-US"/>
        </w:rPr>
        <w:t>COSMOTE</w:t>
      </w:r>
      <w:r w:rsidR="001E3A0A" w:rsidRPr="001E3A0A">
        <w:rPr>
          <w:rFonts w:asciiTheme="minorHAnsi" w:eastAsia="Calibri" w:hAnsiTheme="minorHAnsi" w:cs="Arial"/>
          <w:bCs/>
          <w:sz w:val="18"/>
          <w:szCs w:val="18"/>
        </w:rPr>
        <w:t xml:space="preserve"> </w:t>
      </w:r>
      <w:r w:rsidR="001E3A0A">
        <w:rPr>
          <w:rFonts w:asciiTheme="minorHAnsi" w:eastAsia="Calibri" w:hAnsiTheme="minorHAnsi" w:cs="Arial"/>
          <w:bCs/>
          <w:sz w:val="18"/>
          <w:szCs w:val="18"/>
          <w:lang w:val="en-US"/>
        </w:rPr>
        <w:t>Business</w:t>
      </w:r>
      <w:r w:rsidR="001E3A0A" w:rsidRPr="001E3A0A">
        <w:rPr>
          <w:rFonts w:asciiTheme="minorHAnsi" w:eastAsia="Calibri" w:hAnsiTheme="minorHAnsi" w:cs="Arial"/>
          <w:bCs/>
          <w:sz w:val="18"/>
          <w:szCs w:val="18"/>
        </w:rPr>
        <w:t xml:space="preserve"> </w:t>
      </w:r>
      <w:r w:rsidR="001E3A0A">
        <w:rPr>
          <w:rFonts w:asciiTheme="minorHAnsi" w:eastAsia="Calibri" w:hAnsiTheme="minorHAnsi" w:cs="Arial"/>
          <w:bCs/>
          <w:sz w:val="18"/>
          <w:szCs w:val="18"/>
          <w:lang w:val="en-US"/>
        </w:rPr>
        <w:t>Double</w:t>
      </w:r>
      <w:r w:rsidR="001E3A0A" w:rsidRPr="001E3A0A">
        <w:rPr>
          <w:rFonts w:asciiTheme="minorHAnsi" w:eastAsia="Calibri" w:hAnsiTheme="minorHAnsi" w:cs="Arial"/>
          <w:bCs/>
          <w:sz w:val="18"/>
          <w:szCs w:val="18"/>
        </w:rPr>
        <w:t xml:space="preserve"> </w:t>
      </w:r>
      <w:r w:rsidR="001E3A0A">
        <w:rPr>
          <w:rFonts w:asciiTheme="minorHAnsi" w:eastAsia="Calibri" w:hAnsiTheme="minorHAnsi" w:cs="Arial"/>
          <w:bCs/>
          <w:sz w:val="18"/>
          <w:szCs w:val="18"/>
          <w:lang w:val="en-US"/>
        </w:rPr>
        <w:t>Play</w:t>
      </w:r>
      <w:r w:rsidR="001E3A0A" w:rsidRPr="001E3A0A">
        <w:rPr>
          <w:rFonts w:asciiTheme="minorHAnsi" w:eastAsia="Calibri" w:hAnsiTheme="minorHAnsi" w:cs="Arial"/>
          <w:bCs/>
          <w:sz w:val="18"/>
          <w:szCs w:val="18"/>
        </w:rPr>
        <w:t xml:space="preserve"> </w:t>
      </w:r>
      <w:r w:rsidR="001E3A0A">
        <w:rPr>
          <w:rFonts w:asciiTheme="minorHAnsi" w:eastAsia="Calibri" w:hAnsiTheme="minorHAnsi" w:cs="Arial"/>
          <w:bCs/>
          <w:sz w:val="18"/>
          <w:szCs w:val="18"/>
          <w:lang w:val="en-US"/>
        </w:rPr>
        <w:t>Fiber</w:t>
      </w:r>
      <w:r w:rsidR="001E3A0A" w:rsidRPr="001E3A0A">
        <w:rPr>
          <w:rFonts w:asciiTheme="minorHAnsi" w:eastAsia="Calibri" w:hAnsiTheme="minorHAnsi" w:cs="Arial"/>
          <w:bCs/>
          <w:sz w:val="18"/>
          <w:szCs w:val="18"/>
        </w:rPr>
        <w:t xml:space="preserve"> 200 </w:t>
      </w:r>
      <w:r w:rsidR="001E3A0A">
        <w:rPr>
          <w:rFonts w:asciiTheme="minorHAnsi" w:eastAsia="Calibri" w:hAnsiTheme="minorHAnsi" w:cs="Arial"/>
          <w:bCs/>
          <w:sz w:val="18"/>
          <w:szCs w:val="18"/>
          <w:lang w:val="en-US"/>
        </w:rPr>
        <w:t>Full</w:t>
      </w:r>
      <w:r w:rsidR="001E3A0A" w:rsidRPr="001E3A0A">
        <w:rPr>
          <w:rFonts w:asciiTheme="minorHAnsi" w:eastAsia="Calibri" w:hAnsiTheme="minorHAnsi" w:cs="Arial"/>
          <w:bCs/>
          <w:sz w:val="18"/>
          <w:szCs w:val="18"/>
        </w:rPr>
        <w:t xml:space="preserve"> </w:t>
      </w:r>
      <w:r w:rsidR="001E3A0A">
        <w:rPr>
          <w:rFonts w:asciiTheme="minorHAnsi" w:eastAsia="Calibri" w:hAnsiTheme="minorHAnsi" w:cs="Arial"/>
          <w:bCs/>
          <w:sz w:val="18"/>
          <w:szCs w:val="18"/>
          <w:lang w:val="en-US"/>
        </w:rPr>
        <w:t>Pack</w:t>
      </w:r>
      <w:r w:rsidR="001E3A0A" w:rsidRPr="001E3A0A">
        <w:rPr>
          <w:rFonts w:asciiTheme="minorHAnsi" w:eastAsia="Calibri" w:hAnsiTheme="minorHAnsi" w:cs="Arial"/>
          <w:bCs/>
          <w:sz w:val="18"/>
          <w:szCs w:val="18"/>
        </w:rPr>
        <w:t>.</w:t>
      </w:r>
    </w:p>
    <w:p w14:paraId="630C99B6" w14:textId="2C269137" w:rsidR="00B4257C" w:rsidRPr="006D61F4" w:rsidRDefault="001E3A0A" w:rsidP="00B4257C">
      <w:pPr>
        <w:jc w:val="both"/>
        <w:rPr>
          <w:rFonts w:asciiTheme="minorHAnsi" w:eastAsia="Calibri" w:hAnsiTheme="minorHAnsi" w:cs="Arial"/>
          <w:sz w:val="18"/>
          <w:szCs w:val="18"/>
        </w:rPr>
      </w:pPr>
      <w:r>
        <w:rPr>
          <w:rFonts w:asciiTheme="minorHAnsi" w:eastAsia="Calibri" w:hAnsiTheme="minorHAnsi" w:cs="Arial"/>
          <w:sz w:val="18"/>
          <w:szCs w:val="18"/>
        </w:rPr>
        <w:t>Σε όλα τα προγράμματα</w:t>
      </w:r>
      <w:r w:rsidRPr="006D61F4">
        <w:rPr>
          <w:rFonts w:asciiTheme="minorHAnsi" w:eastAsia="Calibri" w:hAnsiTheme="minorHAnsi" w:cs="Arial"/>
          <w:sz w:val="18"/>
          <w:szCs w:val="18"/>
        </w:rPr>
        <w:t xml:space="preserve"> </w:t>
      </w:r>
      <w:r w:rsidR="00B4257C" w:rsidRPr="006D61F4">
        <w:rPr>
          <w:rFonts w:asciiTheme="minorHAnsi" w:eastAsia="Calibri" w:hAnsiTheme="minorHAnsi" w:cs="Arial"/>
          <w:sz w:val="18"/>
          <w:szCs w:val="18"/>
        </w:rPr>
        <w:t xml:space="preserve">τα αντίστοιχα μηνιαία τέλη είναι αυξημένα κατά </w:t>
      </w:r>
      <w:r>
        <w:rPr>
          <w:rFonts w:asciiTheme="minorHAnsi" w:eastAsia="Calibri" w:hAnsiTheme="minorHAnsi" w:cs="Arial"/>
          <w:sz w:val="18"/>
          <w:szCs w:val="18"/>
        </w:rPr>
        <w:t>5</w:t>
      </w:r>
      <w:r w:rsidR="00B4257C" w:rsidRPr="006D61F4">
        <w:rPr>
          <w:rFonts w:asciiTheme="minorHAnsi" w:eastAsia="Calibri" w:hAnsiTheme="minorHAnsi" w:cs="Arial"/>
          <w:sz w:val="18"/>
          <w:szCs w:val="18"/>
        </w:rPr>
        <w:t>,</w:t>
      </w:r>
      <w:r w:rsidR="00577060">
        <w:rPr>
          <w:rFonts w:asciiTheme="minorHAnsi" w:eastAsia="Calibri" w:hAnsiTheme="minorHAnsi" w:cs="Arial"/>
          <w:sz w:val="18"/>
          <w:szCs w:val="18"/>
        </w:rPr>
        <w:t>25</w:t>
      </w:r>
      <w:r w:rsidR="00B4257C" w:rsidRPr="006D61F4">
        <w:rPr>
          <w:rFonts w:asciiTheme="minorHAnsi" w:eastAsia="Calibri" w:hAnsiTheme="minorHAnsi" w:cs="Arial"/>
          <w:sz w:val="18"/>
          <w:szCs w:val="18"/>
        </w:rPr>
        <w:t>€ για Τηλεφωνικές Γραμμές με 2 κανάλια φωνής</w:t>
      </w:r>
      <w:r w:rsidR="00B4257C">
        <w:rPr>
          <w:rFonts w:asciiTheme="minorHAnsi" w:eastAsia="Calibri" w:hAnsiTheme="minorHAnsi" w:cs="Arial"/>
          <w:sz w:val="18"/>
          <w:szCs w:val="18"/>
        </w:rPr>
        <w:t>.</w:t>
      </w:r>
      <w:r w:rsidR="00B4257C" w:rsidRPr="006D61F4">
        <w:rPr>
          <w:rFonts w:asciiTheme="minorHAnsi" w:eastAsia="Calibri" w:hAnsiTheme="minorHAnsi" w:cs="Arial"/>
          <w:sz w:val="18"/>
          <w:szCs w:val="18"/>
        </w:rPr>
        <w:t xml:space="preserve"> </w:t>
      </w:r>
    </w:p>
    <w:p w14:paraId="01FB64CF" w14:textId="77777777" w:rsidR="00B4257C" w:rsidRDefault="00B4257C" w:rsidP="00E06395">
      <w:pPr>
        <w:jc w:val="both"/>
        <w:rPr>
          <w:rFonts w:asciiTheme="minorHAnsi" w:hAnsiTheme="minorHAnsi" w:cs="Arial"/>
          <w:iCs/>
          <w:sz w:val="18"/>
          <w:szCs w:val="18"/>
          <w:lang w:eastAsia="el-GR"/>
        </w:rPr>
      </w:pPr>
    </w:p>
    <w:p w14:paraId="2D609C3C" w14:textId="77777777" w:rsidR="001E1DE2" w:rsidRDefault="00577060" w:rsidP="00577060">
      <w:pPr>
        <w:jc w:val="both"/>
        <w:rPr>
          <w:rFonts w:asciiTheme="minorHAnsi" w:eastAsia="Calibri" w:hAnsiTheme="minorHAnsi" w:cs="Arial"/>
          <w:sz w:val="18"/>
          <w:szCs w:val="18"/>
        </w:rPr>
      </w:pPr>
      <w:r w:rsidRPr="00577060">
        <w:rPr>
          <w:rFonts w:asciiTheme="minorHAnsi" w:hAnsiTheme="minorHAnsi" w:cs="Arial"/>
          <w:iCs/>
          <w:sz w:val="18"/>
          <w:szCs w:val="18"/>
          <w:lang w:eastAsia="el-GR"/>
        </w:rPr>
        <w:t xml:space="preserve">Μετά την εξάντληση του </w:t>
      </w:r>
      <w:r w:rsidR="00BF0D8B">
        <w:rPr>
          <w:rFonts w:asciiTheme="minorHAnsi" w:eastAsia="Calibri" w:hAnsiTheme="minorHAnsi" w:cs="Arial"/>
          <w:sz w:val="18"/>
          <w:szCs w:val="18"/>
        </w:rPr>
        <w:t>προπληρωμένου χρόνου ομιλίας</w:t>
      </w:r>
      <w:r w:rsidRPr="00577060">
        <w:rPr>
          <w:rFonts w:asciiTheme="minorHAnsi" w:hAnsiTheme="minorHAnsi" w:cs="Arial"/>
          <w:iCs/>
          <w:sz w:val="18"/>
          <w:szCs w:val="18"/>
          <w:lang w:eastAsia="el-GR"/>
        </w:rPr>
        <w:t xml:space="preserve">, </w:t>
      </w:r>
      <w:r w:rsidR="00BF0D8B">
        <w:rPr>
          <w:rFonts w:asciiTheme="minorHAnsi" w:hAnsiTheme="minorHAnsi" w:cs="Arial"/>
          <w:iCs/>
          <w:sz w:val="18"/>
          <w:szCs w:val="18"/>
          <w:lang w:eastAsia="el-GR"/>
        </w:rPr>
        <w:t xml:space="preserve">όλες </w:t>
      </w:r>
      <w:r w:rsidRPr="00577060">
        <w:rPr>
          <w:rFonts w:asciiTheme="minorHAnsi" w:hAnsiTheme="minorHAnsi" w:cs="Arial"/>
          <w:iCs/>
          <w:sz w:val="18"/>
          <w:szCs w:val="18"/>
          <w:lang w:eastAsia="el-GR"/>
        </w:rPr>
        <w:t xml:space="preserve">οι κλήσεις προς εθνικά σταθερά </w:t>
      </w:r>
      <w:r w:rsidR="00BF0D8B">
        <w:rPr>
          <w:rFonts w:asciiTheme="minorHAnsi" w:hAnsiTheme="minorHAnsi" w:cs="Arial"/>
          <w:iCs/>
          <w:sz w:val="18"/>
          <w:szCs w:val="18"/>
          <w:lang w:eastAsia="el-GR"/>
        </w:rPr>
        <w:t xml:space="preserve">θα </w:t>
      </w:r>
      <w:r w:rsidRPr="00577060">
        <w:rPr>
          <w:rFonts w:asciiTheme="minorHAnsi" w:hAnsiTheme="minorHAnsi" w:cs="Arial"/>
          <w:iCs/>
          <w:sz w:val="18"/>
          <w:szCs w:val="18"/>
          <w:lang w:eastAsia="el-GR"/>
        </w:rPr>
        <w:t xml:space="preserve">χρεώνονται με </w:t>
      </w:r>
      <w:r w:rsidR="00BF0D8B">
        <w:rPr>
          <w:rFonts w:asciiTheme="minorHAnsi" w:hAnsiTheme="minorHAnsi" w:cs="Arial"/>
          <w:iCs/>
          <w:sz w:val="18"/>
          <w:szCs w:val="18"/>
          <w:lang w:eastAsia="el-GR"/>
        </w:rPr>
        <w:t>ενιαία τιμή 0,10</w:t>
      </w:r>
      <w:r w:rsidR="00BF0D8B">
        <w:rPr>
          <w:rFonts w:asciiTheme="minorHAnsi" w:eastAsia="Calibri" w:hAnsiTheme="minorHAnsi" w:cs="Arial"/>
          <w:sz w:val="18"/>
          <w:szCs w:val="18"/>
        </w:rPr>
        <w:t>€/</w:t>
      </w:r>
      <w:r w:rsidR="00BF0D8B">
        <w:rPr>
          <w:rFonts w:asciiTheme="minorHAnsi" w:eastAsia="Calibri" w:hAnsiTheme="minorHAnsi" w:cs="Arial"/>
          <w:sz w:val="18"/>
          <w:szCs w:val="18"/>
          <w:lang w:val="en-US"/>
        </w:rPr>
        <w:t>min</w:t>
      </w:r>
      <w:r w:rsidRPr="00577060">
        <w:rPr>
          <w:rFonts w:asciiTheme="minorHAnsi" w:hAnsiTheme="minorHAnsi" w:cs="Arial"/>
          <w:iCs/>
          <w:sz w:val="18"/>
          <w:szCs w:val="18"/>
          <w:lang w:eastAsia="el-GR"/>
        </w:rPr>
        <w:t xml:space="preserve">, </w:t>
      </w:r>
      <w:r w:rsidR="00BF0D8B">
        <w:rPr>
          <w:rFonts w:asciiTheme="minorHAnsi" w:hAnsiTheme="minorHAnsi" w:cs="Arial"/>
          <w:iCs/>
          <w:sz w:val="18"/>
          <w:szCs w:val="18"/>
          <w:lang w:eastAsia="el-GR"/>
        </w:rPr>
        <w:t xml:space="preserve">όλες </w:t>
      </w:r>
      <w:r w:rsidRPr="00577060">
        <w:rPr>
          <w:rFonts w:asciiTheme="minorHAnsi" w:hAnsiTheme="minorHAnsi" w:cs="Arial"/>
          <w:iCs/>
          <w:sz w:val="18"/>
          <w:szCs w:val="18"/>
          <w:lang w:eastAsia="el-GR"/>
        </w:rPr>
        <w:t>οι κλήσεις προς εθνι</w:t>
      </w:r>
      <w:r w:rsidR="00BF0D8B">
        <w:rPr>
          <w:rFonts w:asciiTheme="minorHAnsi" w:hAnsiTheme="minorHAnsi" w:cs="Arial"/>
          <w:iCs/>
          <w:sz w:val="18"/>
          <w:szCs w:val="18"/>
          <w:lang w:eastAsia="el-GR"/>
        </w:rPr>
        <w:t>κά κινητά χρεώνονται με 0,16</w:t>
      </w:r>
      <w:r w:rsidR="00BF0D8B">
        <w:rPr>
          <w:rFonts w:asciiTheme="minorHAnsi" w:eastAsia="Calibri" w:hAnsiTheme="minorHAnsi" w:cs="Arial"/>
          <w:sz w:val="18"/>
          <w:szCs w:val="18"/>
        </w:rPr>
        <w:t>€/</w:t>
      </w:r>
      <w:r w:rsidR="00BF0D8B">
        <w:rPr>
          <w:rFonts w:asciiTheme="minorHAnsi" w:eastAsia="Calibri" w:hAnsiTheme="minorHAnsi" w:cs="Arial"/>
          <w:sz w:val="18"/>
          <w:szCs w:val="18"/>
          <w:lang w:val="en-US"/>
        </w:rPr>
        <w:t>min</w:t>
      </w:r>
      <w:r w:rsidR="00BF0D8B">
        <w:rPr>
          <w:rFonts w:asciiTheme="minorHAnsi" w:eastAsia="Calibri" w:hAnsiTheme="minorHAnsi" w:cs="Arial"/>
          <w:sz w:val="18"/>
          <w:szCs w:val="18"/>
        </w:rPr>
        <w:t xml:space="preserve">, ενώ όλες οι κλήσεις προς διεθνή σταθερά θα χρεώνονται βάσει του εκάστοτε τιμοκαταλόγου διεθνών κλήσεων </w:t>
      </w:r>
      <w:r w:rsidR="00BF0D8B">
        <w:rPr>
          <w:rFonts w:asciiTheme="minorHAnsi" w:eastAsia="Calibri" w:hAnsiTheme="minorHAnsi" w:cs="Arial"/>
          <w:sz w:val="18"/>
          <w:szCs w:val="18"/>
          <w:lang w:val="en-US"/>
        </w:rPr>
        <w:t>Business</w:t>
      </w:r>
      <w:r w:rsidR="00BF0D8B" w:rsidRPr="00BF0D8B">
        <w:rPr>
          <w:rFonts w:asciiTheme="minorHAnsi" w:eastAsia="Calibri" w:hAnsiTheme="minorHAnsi" w:cs="Arial"/>
          <w:sz w:val="18"/>
          <w:szCs w:val="18"/>
        </w:rPr>
        <w:t xml:space="preserve"> </w:t>
      </w:r>
      <w:r w:rsidR="00BF0D8B">
        <w:rPr>
          <w:rFonts w:asciiTheme="minorHAnsi" w:eastAsia="Calibri" w:hAnsiTheme="minorHAnsi" w:cs="Arial"/>
          <w:sz w:val="18"/>
          <w:szCs w:val="18"/>
        </w:rPr>
        <w:t>οικονομικών προγραμμάτων</w:t>
      </w:r>
      <w:r w:rsidRPr="00577060">
        <w:rPr>
          <w:rFonts w:asciiTheme="minorHAnsi" w:hAnsiTheme="minorHAnsi" w:cs="Arial"/>
          <w:iCs/>
          <w:sz w:val="18"/>
          <w:szCs w:val="18"/>
          <w:lang w:eastAsia="el-GR"/>
        </w:rPr>
        <w:t>.</w:t>
      </w:r>
      <w:r w:rsidR="00BF0D8B">
        <w:rPr>
          <w:rFonts w:asciiTheme="minorHAnsi" w:hAnsiTheme="minorHAnsi" w:cs="Arial"/>
          <w:iCs/>
          <w:sz w:val="18"/>
          <w:szCs w:val="18"/>
          <w:lang w:eastAsia="el-GR"/>
        </w:rPr>
        <w:t xml:space="preserve"> </w:t>
      </w:r>
      <w:r>
        <w:rPr>
          <w:rFonts w:asciiTheme="minorHAnsi" w:eastAsia="Calibri" w:hAnsiTheme="minorHAnsi" w:cs="Arial"/>
          <w:sz w:val="18"/>
          <w:szCs w:val="18"/>
        </w:rPr>
        <w:t>Τ</w:t>
      </w:r>
      <w:r>
        <w:rPr>
          <w:rFonts w:asciiTheme="minorHAnsi" w:eastAsia="Calibri" w:hAnsiTheme="minorHAnsi" w:cs="Arial"/>
          <w:sz w:val="18"/>
          <w:szCs w:val="18"/>
          <w:lang w:val="en-US"/>
        </w:rPr>
        <w:t>o</w:t>
      </w:r>
      <w:r w:rsidRPr="00F10744">
        <w:rPr>
          <w:rFonts w:asciiTheme="minorHAnsi" w:eastAsia="Calibri" w:hAnsiTheme="minorHAnsi" w:cs="Arial"/>
          <w:sz w:val="18"/>
          <w:szCs w:val="18"/>
        </w:rPr>
        <w:t xml:space="preserve"> </w:t>
      </w:r>
      <w:r w:rsidRPr="00C14BE1">
        <w:rPr>
          <w:rFonts w:asciiTheme="minorHAnsi" w:eastAsia="Calibri" w:hAnsiTheme="minorHAnsi" w:cs="Arial"/>
          <w:sz w:val="18"/>
          <w:szCs w:val="18"/>
        </w:rPr>
        <w:t xml:space="preserve">βήμα χρέωσης </w:t>
      </w:r>
      <w:r>
        <w:rPr>
          <w:rFonts w:asciiTheme="minorHAnsi" w:eastAsia="Calibri" w:hAnsiTheme="minorHAnsi" w:cs="Arial"/>
          <w:sz w:val="18"/>
          <w:szCs w:val="18"/>
        </w:rPr>
        <w:t xml:space="preserve">των κλήσεων </w:t>
      </w:r>
      <w:r w:rsidR="00BF0D8B">
        <w:rPr>
          <w:rFonts w:asciiTheme="minorHAnsi" w:eastAsia="Calibri" w:hAnsiTheme="minorHAnsi" w:cs="Arial"/>
          <w:sz w:val="18"/>
          <w:szCs w:val="18"/>
        </w:rPr>
        <w:t xml:space="preserve">προς </w:t>
      </w:r>
      <w:r w:rsidR="00BF0D8B" w:rsidRPr="00577060">
        <w:rPr>
          <w:rFonts w:asciiTheme="minorHAnsi" w:hAnsiTheme="minorHAnsi" w:cs="Arial"/>
          <w:iCs/>
          <w:sz w:val="18"/>
          <w:szCs w:val="18"/>
          <w:lang w:eastAsia="el-GR"/>
        </w:rPr>
        <w:t xml:space="preserve">εθνικά σταθερά </w:t>
      </w:r>
      <w:r>
        <w:rPr>
          <w:rFonts w:asciiTheme="minorHAnsi" w:eastAsia="Calibri" w:hAnsiTheme="minorHAnsi" w:cs="Arial"/>
          <w:sz w:val="18"/>
          <w:szCs w:val="18"/>
        </w:rPr>
        <w:t xml:space="preserve">θα είναι </w:t>
      </w:r>
      <w:r w:rsidRPr="00C14BE1">
        <w:rPr>
          <w:rFonts w:asciiTheme="minorHAnsi" w:eastAsia="Calibri" w:hAnsiTheme="minorHAnsi" w:cs="Arial"/>
          <w:sz w:val="18"/>
          <w:szCs w:val="18"/>
        </w:rPr>
        <w:t xml:space="preserve">το </w:t>
      </w:r>
      <w:r w:rsidR="00BF0D8B">
        <w:rPr>
          <w:rFonts w:asciiTheme="minorHAnsi" w:eastAsia="Calibri" w:hAnsiTheme="minorHAnsi" w:cs="Arial"/>
          <w:sz w:val="18"/>
          <w:szCs w:val="18"/>
        </w:rPr>
        <w:t>δευτερόλεπτο</w:t>
      </w:r>
      <w:r>
        <w:rPr>
          <w:rFonts w:asciiTheme="minorHAnsi" w:eastAsia="Calibri" w:hAnsiTheme="minorHAnsi" w:cs="Arial"/>
          <w:sz w:val="18"/>
          <w:szCs w:val="18"/>
        </w:rPr>
        <w:t>,</w:t>
      </w:r>
      <w:r w:rsidR="00BF0D8B">
        <w:rPr>
          <w:rFonts w:asciiTheme="minorHAnsi" w:eastAsia="Calibri" w:hAnsiTheme="minorHAnsi" w:cs="Arial"/>
          <w:sz w:val="18"/>
          <w:szCs w:val="18"/>
        </w:rPr>
        <w:t xml:space="preserve"> το</w:t>
      </w:r>
      <w:r w:rsidR="00BF0D8B" w:rsidRPr="00BF0D8B">
        <w:rPr>
          <w:rFonts w:asciiTheme="minorHAnsi" w:eastAsia="Calibri" w:hAnsiTheme="minorHAnsi" w:cs="Arial"/>
          <w:sz w:val="18"/>
          <w:szCs w:val="18"/>
        </w:rPr>
        <w:t xml:space="preserve"> </w:t>
      </w:r>
      <w:r w:rsidR="00BF0D8B" w:rsidRPr="00C14BE1">
        <w:rPr>
          <w:rFonts w:asciiTheme="minorHAnsi" w:eastAsia="Calibri" w:hAnsiTheme="minorHAnsi" w:cs="Arial"/>
          <w:sz w:val="18"/>
          <w:szCs w:val="18"/>
        </w:rPr>
        <w:t xml:space="preserve">βήμα χρέωσης </w:t>
      </w:r>
      <w:r w:rsidR="00BF0D8B">
        <w:rPr>
          <w:rFonts w:asciiTheme="minorHAnsi" w:eastAsia="Calibri" w:hAnsiTheme="minorHAnsi" w:cs="Arial"/>
          <w:sz w:val="18"/>
          <w:szCs w:val="18"/>
        </w:rPr>
        <w:t xml:space="preserve">των κλήσεων προς εθνικά κινητά και προς σταθερά </w:t>
      </w:r>
      <w:r w:rsidR="00BF0D8B" w:rsidRPr="00F10744">
        <w:rPr>
          <w:rFonts w:asciiTheme="minorHAnsi" w:eastAsia="Calibri" w:hAnsiTheme="minorHAnsi" w:cs="Arial"/>
          <w:bCs/>
          <w:sz w:val="18"/>
          <w:szCs w:val="18"/>
        </w:rPr>
        <w:t xml:space="preserve">τηλέφωνα </w:t>
      </w:r>
      <w:r w:rsidR="00BF0D8B" w:rsidRPr="001E3A0A">
        <w:rPr>
          <w:rFonts w:asciiTheme="minorHAnsi" w:eastAsia="Calibri" w:hAnsiTheme="minorHAnsi" w:cs="Arial"/>
          <w:bCs/>
          <w:sz w:val="18"/>
          <w:szCs w:val="18"/>
        </w:rPr>
        <w:t>35</w:t>
      </w:r>
      <w:r w:rsidR="00BF0D8B" w:rsidRPr="00F10744">
        <w:rPr>
          <w:rFonts w:asciiTheme="minorHAnsi" w:eastAsia="Calibri" w:hAnsiTheme="minorHAnsi" w:cs="Arial"/>
          <w:bCs/>
          <w:sz w:val="18"/>
          <w:szCs w:val="18"/>
        </w:rPr>
        <w:t xml:space="preserve"> χωρών</w:t>
      </w:r>
      <w:r w:rsidR="00BF0D8B">
        <w:rPr>
          <w:rFonts w:asciiTheme="minorHAnsi" w:eastAsia="Calibri" w:hAnsiTheme="minorHAnsi" w:cs="Arial"/>
          <w:bCs/>
          <w:sz w:val="18"/>
          <w:szCs w:val="18"/>
        </w:rPr>
        <w:t xml:space="preserve"> θα είναι το λεπτό,</w:t>
      </w:r>
      <w:r>
        <w:rPr>
          <w:rFonts w:asciiTheme="minorHAnsi" w:eastAsia="Calibri" w:hAnsiTheme="minorHAnsi" w:cs="Arial"/>
          <w:sz w:val="18"/>
          <w:szCs w:val="18"/>
        </w:rPr>
        <w:t xml:space="preserve"> ενώ τ</w:t>
      </w:r>
      <w:r w:rsidRPr="00C14BE1">
        <w:rPr>
          <w:rFonts w:asciiTheme="minorHAnsi" w:eastAsia="Calibri" w:hAnsiTheme="minorHAnsi" w:cs="Arial"/>
          <w:sz w:val="18"/>
          <w:szCs w:val="18"/>
        </w:rPr>
        <w:t>υχόν κλάσμα λεπτού, σε κάθε κλήση, θα υπολογίζεται ως ακέραιο λεπτό.</w:t>
      </w:r>
      <w:r w:rsidR="00BF0D8B">
        <w:rPr>
          <w:rFonts w:asciiTheme="minorHAnsi" w:eastAsia="Calibri" w:hAnsiTheme="minorHAnsi" w:cs="Arial"/>
          <w:sz w:val="18"/>
          <w:szCs w:val="18"/>
        </w:rPr>
        <w:t xml:space="preserve"> </w:t>
      </w:r>
    </w:p>
    <w:p w14:paraId="76464B92" w14:textId="3D007C04" w:rsidR="00577060" w:rsidRPr="00202814" w:rsidRDefault="001E1DE2" w:rsidP="00577060">
      <w:pPr>
        <w:jc w:val="both"/>
        <w:rPr>
          <w:rFonts w:asciiTheme="minorHAnsi" w:eastAsia="Calibri" w:hAnsiTheme="minorHAnsi" w:cs="Arial"/>
          <w:sz w:val="18"/>
          <w:szCs w:val="18"/>
        </w:rPr>
      </w:pPr>
      <w:r>
        <w:rPr>
          <w:rFonts w:asciiTheme="minorHAnsi" w:eastAsia="Calibri" w:hAnsiTheme="minorHAnsi" w:cs="Arial"/>
          <w:sz w:val="18"/>
          <w:szCs w:val="18"/>
        </w:rPr>
        <w:t>Για τ</w:t>
      </w:r>
      <w:r w:rsidR="00BF0D8B">
        <w:rPr>
          <w:rFonts w:asciiTheme="minorHAnsi" w:eastAsia="Calibri" w:hAnsiTheme="minorHAnsi" w:cs="Arial"/>
          <w:sz w:val="18"/>
          <w:szCs w:val="18"/>
        </w:rPr>
        <w:t>α</w:t>
      </w:r>
      <w:r w:rsidR="00BF0D8B" w:rsidRPr="00BF0D8B">
        <w:rPr>
          <w:rFonts w:asciiTheme="minorHAnsi" w:eastAsia="Calibri" w:hAnsiTheme="minorHAnsi" w:cs="Arial"/>
          <w:sz w:val="18"/>
          <w:szCs w:val="18"/>
        </w:rPr>
        <w:t xml:space="preserve"> </w:t>
      </w:r>
      <w:r w:rsidR="00BF0D8B">
        <w:rPr>
          <w:rFonts w:asciiTheme="minorHAnsi" w:eastAsia="Calibri" w:hAnsiTheme="minorHAnsi" w:cs="Arial"/>
          <w:sz w:val="18"/>
          <w:szCs w:val="18"/>
        </w:rPr>
        <w:t>προγράμματα</w:t>
      </w:r>
      <w:r w:rsidR="00BF0D8B" w:rsidRPr="00BF0D8B">
        <w:rPr>
          <w:rFonts w:asciiTheme="minorHAnsi" w:eastAsia="Calibri" w:hAnsiTheme="minorHAnsi" w:cs="Arial"/>
          <w:sz w:val="18"/>
          <w:szCs w:val="18"/>
        </w:rPr>
        <w:t xml:space="preserve"> </w:t>
      </w:r>
      <w:r w:rsidR="00BF0D8B" w:rsidRPr="00ED6682">
        <w:rPr>
          <w:rFonts w:asciiTheme="minorHAnsi" w:eastAsia="Calibri" w:hAnsiTheme="minorHAnsi" w:cs="Arial"/>
          <w:bCs/>
          <w:sz w:val="18"/>
          <w:szCs w:val="18"/>
          <w:lang w:val="en-US"/>
        </w:rPr>
        <w:t>COSMOTE</w:t>
      </w:r>
      <w:r w:rsidR="00BF0D8B" w:rsidRPr="00BF0D8B">
        <w:rPr>
          <w:rFonts w:asciiTheme="minorHAnsi" w:eastAsia="Calibri" w:hAnsiTheme="minorHAnsi" w:cs="Arial"/>
          <w:bCs/>
          <w:sz w:val="18"/>
          <w:szCs w:val="18"/>
        </w:rPr>
        <w:t xml:space="preserve"> </w:t>
      </w:r>
      <w:r w:rsidR="00BF0D8B">
        <w:rPr>
          <w:rFonts w:asciiTheme="minorHAnsi" w:eastAsia="Calibri" w:hAnsiTheme="minorHAnsi" w:cs="Arial"/>
          <w:bCs/>
          <w:sz w:val="18"/>
          <w:szCs w:val="18"/>
          <w:lang w:val="en-US"/>
        </w:rPr>
        <w:t>Business</w:t>
      </w:r>
      <w:r w:rsidR="00BF0D8B" w:rsidRPr="00BF0D8B">
        <w:rPr>
          <w:rFonts w:asciiTheme="minorHAnsi" w:eastAsia="Calibri" w:hAnsiTheme="minorHAnsi" w:cs="Arial"/>
          <w:bCs/>
          <w:sz w:val="18"/>
          <w:szCs w:val="18"/>
        </w:rPr>
        <w:t xml:space="preserve"> </w:t>
      </w:r>
      <w:r w:rsidR="00BF0D8B">
        <w:rPr>
          <w:rFonts w:asciiTheme="minorHAnsi" w:eastAsia="Calibri" w:hAnsiTheme="minorHAnsi" w:cs="Arial"/>
          <w:bCs/>
          <w:sz w:val="18"/>
          <w:szCs w:val="18"/>
          <w:lang w:val="en-US"/>
        </w:rPr>
        <w:t>Double</w:t>
      </w:r>
      <w:r w:rsidR="00BF0D8B" w:rsidRPr="00BF0D8B">
        <w:rPr>
          <w:rFonts w:asciiTheme="minorHAnsi" w:eastAsia="Calibri" w:hAnsiTheme="minorHAnsi" w:cs="Arial"/>
          <w:bCs/>
          <w:sz w:val="18"/>
          <w:szCs w:val="18"/>
        </w:rPr>
        <w:t xml:space="preserve"> </w:t>
      </w:r>
      <w:r w:rsidR="00BF0D8B">
        <w:rPr>
          <w:rFonts w:asciiTheme="minorHAnsi" w:eastAsia="Calibri" w:hAnsiTheme="minorHAnsi" w:cs="Arial"/>
          <w:bCs/>
          <w:sz w:val="18"/>
          <w:szCs w:val="18"/>
          <w:lang w:val="en-US"/>
        </w:rPr>
        <w:t>Play</w:t>
      </w:r>
      <w:r w:rsidR="00BF0D8B" w:rsidRPr="00BF0D8B">
        <w:rPr>
          <w:rFonts w:asciiTheme="minorHAnsi" w:eastAsia="Calibri" w:hAnsiTheme="minorHAnsi" w:cs="Arial"/>
          <w:bCs/>
          <w:sz w:val="18"/>
          <w:szCs w:val="18"/>
        </w:rPr>
        <w:t xml:space="preserve"> </w:t>
      </w:r>
      <w:r w:rsidR="00BF0D8B">
        <w:rPr>
          <w:rFonts w:asciiTheme="minorHAnsi" w:eastAsia="Calibri" w:hAnsiTheme="minorHAnsi" w:cs="Arial"/>
          <w:bCs/>
          <w:sz w:val="18"/>
          <w:szCs w:val="18"/>
          <w:lang w:val="en-US"/>
        </w:rPr>
        <w:t>Fiber</w:t>
      </w:r>
      <w:r w:rsidR="00BF0D8B" w:rsidRPr="00BF0D8B">
        <w:rPr>
          <w:rFonts w:asciiTheme="minorHAnsi" w:eastAsia="Calibri" w:hAnsiTheme="minorHAnsi" w:cs="Arial"/>
          <w:bCs/>
          <w:sz w:val="18"/>
          <w:szCs w:val="18"/>
        </w:rPr>
        <w:t xml:space="preserve"> 100 &amp; 200 </w:t>
      </w:r>
      <w:r w:rsidR="00BF0D8B">
        <w:rPr>
          <w:rFonts w:asciiTheme="minorHAnsi" w:eastAsia="Calibri" w:hAnsiTheme="minorHAnsi" w:cs="Arial"/>
          <w:bCs/>
          <w:sz w:val="18"/>
          <w:szCs w:val="18"/>
          <w:lang w:val="en-US"/>
        </w:rPr>
        <w:t>Full</w:t>
      </w:r>
      <w:r w:rsidR="00BF0D8B" w:rsidRPr="00BF0D8B">
        <w:rPr>
          <w:rFonts w:asciiTheme="minorHAnsi" w:eastAsia="Calibri" w:hAnsiTheme="minorHAnsi" w:cs="Arial"/>
          <w:bCs/>
          <w:sz w:val="18"/>
          <w:szCs w:val="18"/>
        </w:rPr>
        <w:t xml:space="preserve"> </w:t>
      </w:r>
      <w:r w:rsidR="00BF0D8B">
        <w:rPr>
          <w:rFonts w:asciiTheme="minorHAnsi" w:eastAsia="Calibri" w:hAnsiTheme="minorHAnsi" w:cs="Arial"/>
          <w:bCs/>
          <w:sz w:val="18"/>
          <w:szCs w:val="18"/>
          <w:lang w:val="en-US"/>
        </w:rPr>
        <w:t>Pack</w:t>
      </w:r>
      <w:r w:rsidR="00BF0D8B" w:rsidRPr="00BF0D8B">
        <w:rPr>
          <w:rFonts w:asciiTheme="minorHAnsi" w:eastAsia="Calibri" w:hAnsiTheme="minorHAnsi" w:cs="Arial"/>
          <w:sz w:val="18"/>
          <w:szCs w:val="18"/>
        </w:rPr>
        <w:t>, μετ</w:t>
      </w:r>
      <w:r w:rsidR="00BF0D8B">
        <w:rPr>
          <w:rFonts w:asciiTheme="minorHAnsi" w:eastAsia="Calibri" w:hAnsiTheme="minorHAnsi" w:cs="Arial"/>
          <w:sz w:val="18"/>
          <w:szCs w:val="18"/>
        </w:rPr>
        <w:t>ά</w:t>
      </w:r>
      <w:r w:rsidR="00BF0D8B" w:rsidRPr="00BF0D8B">
        <w:rPr>
          <w:rFonts w:asciiTheme="minorHAnsi" w:eastAsia="Calibri" w:hAnsiTheme="minorHAnsi" w:cs="Arial"/>
          <w:sz w:val="18"/>
          <w:szCs w:val="18"/>
        </w:rPr>
        <w:t xml:space="preserve"> </w:t>
      </w:r>
      <w:r w:rsidR="00BF0D8B">
        <w:rPr>
          <w:rFonts w:asciiTheme="minorHAnsi" w:eastAsia="Calibri" w:hAnsiTheme="minorHAnsi" w:cs="Arial"/>
          <w:sz w:val="18"/>
          <w:szCs w:val="18"/>
        </w:rPr>
        <w:t>την</w:t>
      </w:r>
      <w:r w:rsidR="00BF0D8B" w:rsidRPr="00BF0D8B">
        <w:rPr>
          <w:rFonts w:asciiTheme="minorHAnsi" w:eastAsia="Calibri" w:hAnsiTheme="minorHAnsi" w:cs="Arial"/>
          <w:sz w:val="18"/>
          <w:szCs w:val="18"/>
        </w:rPr>
        <w:t xml:space="preserve"> </w:t>
      </w:r>
      <w:r w:rsidR="00BF0D8B">
        <w:rPr>
          <w:rFonts w:asciiTheme="minorHAnsi" w:eastAsia="Calibri" w:hAnsiTheme="minorHAnsi" w:cs="Arial"/>
          <w:sz w:val="18"/>
          <w:szCs w:val="18"/>
        </w:rPr>
        <w:t>εξάντληση του προπληρωμένου χρόνου</w:t>
      </w:r>
      <w:r w:rsidR="00BF0D8B" w:rsidRPr="00BF0D8B">
        <w:rPr>
          <w:rFonts w:asciiTheme="minorHAnsi" w:eastAsia="Calibri" w:hAnsiTheme="minorHAnsi" w:cs="Arial"/>
          <w:sz w:val="18"/>
          <w:szCs w:val="18"/>
        </w:rPr>
        <w:t xml:space="preserve"> ομιλίας </w:t>
      </w:r>
      <w:r>
        <w:rPr>
          <w:rFonts w:asciiTheme="minorHAnsi" w:eastAsia="Calibri" w:hAnsiTheme="minorHAnsi" w:cs="Arial"/>
          <w:sz w:val="18"/>
          <w:szCs w:val="18"/>
        </w:rPr>
        <w:t>προς διεθνή</w:t>
      </w:r>
      <w:r w:rsidR="00BF0D8B" w:rsidRPr="00F10744">
        <w:rPr>
          <w:rFonts w:asciiTheme="minorHAnsi" w:eastAsia="Calibri" w:hAnsiTheme="minorHAnsi" w:cs="Arial"/>
          <w:bCs/>
          <w:sz w:val="18"/>
          <w:szCs w:val="18"/>
        </w:rPr>
        <w:t xml:space="preserve"> σταθερά τηλέφωνα </w:t>
      </w:r>
      <w:r w:rsidR="00BF0D8B" w:rsidRPr="001E3A0A">
        <w:rPr>
          <w:rFonts w:asciiTheme="minorHAnsi" w:eastAsia="Calibri" w:hAnsiTheme="minorHAnsi" w:cs="Arial"/>
          <w:bCs/>
          <w:sz w:val="18"/>
          <w:szCs w:val="18"/>
        </w:rPr>
        <w:t>35</w:t>
      </w:r>
      <w:r w:rsidR="00BF0D8B" w:rsidRPr="00F10744">
        <w:rPr>
          <w:rFonts w:asciiTheme="minorHAnsi" w:eastAsia="Calibri" w:hAnsiTheme="minorHAnsi" w:cs="Arial"/>
          <w:bCs/>
          <w:sz w:val="18"/>
          <w:szCs w:val="18"/>
        </w:rPr>
        <w:t xml:space="preserve"> χωρών</w:t>
      </w:r>
      <w:r w:rsidR="00BF0D8B">
        <w:rPr>
          <w:rFonts w:asciiTheme="minorHAnsi" w:eastAsia="Calibri" w:hAnsiTheme="minorHAnsi" w:cs="Arial"/>
          <w:bCs/>
          <w:sz w:val="18"/>
          <w:szCs w:val="18"/>
        </w:rPr>
        <w:t>, οι κλήσεις προς διεθνή σταθερά τω</w:t>
      </w:r>
      <w:r w:rsidR="00202814">
        <w:rPr>
          <w:rFonts w:asciiTheme="minorHAnsi" w:eastAsia="Calibri" w:hAnsiTheme="minorHAnsi" w:cs="Arial"/>
          <w:bCs/>
          <w:sz w:val="18"/>
          <w:szCs w:val="18"/>
        </w:rPr>
        <w:t>ν ζωνών ΕΕ, Αλβανία, Ι, ΙΙ, ΙΙΙ</w:t>
      </w:r>
      <w:r w:rsidR="00202814" w:rsidRPr="00202814">
        <w:rPr>
          <w:rFonts w:asciiTheme="minorHAnsi" w:eastAsia="Calibri" w:hAnsiTheme="minorHAnsi" w:cs="Arial"/>
          <w:bCs/>
          <w:sz w:val="18"/>
          <w:szCs w:val="18"/>
        </w:rPr>
        <w:t xml:space="preserve"> </w:t>
      </w:r>
      <w:r w:rsidR="00202814">
        <w:rPr>
          <w:rFonts w:asciiTheme="minorHAnsi" w:eastAsia="Calibri" w:hAnsiTheme="minorHAnsi" w:cs="Arial"/>
          <w:bCs/>
          <w:sz w:val="18"/>
          <w:szCs w:val="18"/>
        </w:rPr>
        <w:t>και</w:t>
      </w:r>
      <w:r w:rsidR="00BF0D8B">
        <w:rPr>
          <w:rFonts w:asciiTheme="minorHAnsi" w:eastAsia="Calibri" w:hAnsiTheme="minorHAnsi" w:cs="Arial"/>
          <w:bCs/>
          <w:sz w:val="18"/>
          <w:szCs w:val="18"/>
        </w:rPr>
        <w:t xml:space="preserve"> </w:t>
      </w:r>
      <w:r w:rsidR="00BF0D8B">
        <w:rPr>
          <w:rFonts w:asciiTheme="minorHAnsi" w:eastAsia="Calibri" w:hAnsiTheme="minorHAnsi" w:cs="Arial"/>
          <w:bCs/>
          <w:sz w:val="18"/>
          <w:szCs w:val="18"/>
          <w:lang w:val="en-US"/>
        </w:rPr>
        <w:t>IV</w:t>
      </w:r>
      <w:r w:rsidR="00202814">
        <w:rPr>
          <w:rFonts w:asciiTheme="minorHAnsi" w:eastAsia="Calibri" w:hAnsiTheme="minorHAnsi" w:cs="Arial"/>
          <w:bCs/>
          <w:sz w:val="18"/>
          <w:szCs w:val="18"/>
        </w:rPr>
        <w:t xml:space="preserve"> θα ακολουθούν ειδικές χρεώσεις.</w:t>
      </w:r>
      <w:r>
        <w:rPr>
          <w:rFonts w:asciiTheme="minorHAnsi" w:eastAsia="Calibri" w:hAnsiTheme="minorHAnsi" w:cs="Arial"/>
          <w:bCs/>
          <w:sz w:val="18"/>
          <w:szCs w:val="18"/>
        </w:rPr>
        <w:t xml:space="preserve"> Οι χρεώσεις και το βήμα χρέωσης προς τις υπόλοιπες ζώνες διεθνούς τηλεφωνίας, ακολουθούν τον εκάστοτε τιμοκατάλογο </w:t>
      </w:r>
      <w:r>
        <w:rPr>
          <w:rFonts w:asciiTheme="minorHAnsi" w:eastAsia="Calibri" w:hAnsiTheme="minorHAnsi" w:cs="Arial"/>
          <w:sz w:val="18"/>
          <w:szCs w:val="18"/>
        </w:rPr>
        <w:t xml:space="preserve">διεθνών κλήσεων  των </w:t>
      </w:r>
      <w:r>
        <w:rPr>
          <w:rFonts w:asciiTheme="minorHAnsi" w:eastAsia="Calibri" w:hAnsiTheme="minorHAnsi" w:cs="Arial"/>
          <w:sz w:val="18"/>
          <w:szCs w:val="18"/>
          <w:lang w:val="en-US"/>
        </w:rPr>
        <w:t>Business</w:t>
      </w:r>
      <w:r w:rsidRPr="00BF0D8B">
        <w:rPr>
          <w:rFonts w:asciiTheme="minorHAnsi" w:eastAsia="Calibri" w:hAnsiTheme="minorHAnsi" w:cs="Arial"/>
          <w:sz w:val="18"/>
          <w:szCs w:val="18"/>
        </w:rPr>
        <w:t xml:space="preserve"> </w:t>
      </w:r>
      <w:r>
        <w:rPr>
          <w:rFonts w:asciiTheme="minorHAnsi" w:eastAsia="Calibri" w:hAnsiTheme="minorHAnsi" w:cs="Arial"/>
          <w:sz w:val="18"/>
          <w:szCs w:val="18"/>
        </w:rPr>
        <w:t>οικονομικών προγραμμάτων.</w:t>
      </w:r>
    </w:p>
    <w:p w14:paraId="671AE900" w14:textId="77777777" w:rsidR="00BF0D8B" w:rsidRPr="00BF0D8B" w:rsidRDefault="00BF0D8B" w:rsidP="00577060">
      <w:pPr>
        <w:jc w:val="both"/>
        <w:rPr>
          <w:rFonts w:asciiTheme="minorHAnsi" w:hAnsiTheme="minorHAnsi" w:cs="Arial"/>
          <w:iCs/>
          <w:sz w:val="18"/>
          <w:szCs w:val="18"/>
          <w:lang w:eastAsia="el-GR"/>
        </w:rPr>
      </w:pPr>
    </w:p>
    <w:p w14:paraId="01CE233E" w14:textId="24EEEC72" w:rsidR="00577060" w:rsidRPr="00966D31" w:rsidRDefault="00577060" w:rsidP="00577060">
      <w:pPr>
        <w:overflowPunct w:val="0"/>
        <w:autoSpaceDE w:val="0"/>
        <w:autoSpaceDN w:val="0"/>
        <w:adjustRightInd w:val="0"/>
        <w:spacing w:before="240" w:after="240"/>
        <w:contextualSpacing/>
        <w:jc w:val="both"/>
        <w:textAlignment w:val="baseline"/>
        <w:rPr>
          <w:rFonts w:asciiTheme="minorHAnsi" w:eastAsia="Calibri" w:hAnsiTheme="minorHAnsi" w:cs="Tahoma"/>
          <w:sz w:val="18"/>
          <w:szCs w:val="18"/>
        </w:rPr>
      </w:pPr>
      <w:r w:rsidRPr="00966D31">
        <w:rPr>
          <w:rFonts w:asciiTheme="minorHAnsi" w:eastAsia="Calibri" w:hAnsiTheme="minorHAnsi" w:cs="Tahoma"/>
          <w:sz w:val="18"/>
          <w:szCs w:val="18"/>
        </w:rPr>
        <w:t>Με την παροχή κάθε προγράμματος ο Πελάτης δεσμεύεται με υπογραφή σύμβασης 24μηνης  ελάχιστης διάρκειας παραμονής σ’ αυτό. Σε περίπτωση υπαναχώρησης του Πελάτη πριν τη λήξη της  ελάχιστης διάρκειας παραμονής, επιβάλλεται εφάπαξ τέλος αποδέσμευσης ως  ανωτέρω.</w:t>
      </w:r>
    </w:p>
    <w:p w14:paraId="624B11C9" w14:textId="77777777" w:rsidR="00B4257C" w:rsidRDefault="00B4257C" w:rsidP="00E06395">
      <w:pPr>
        <w:jc w:val="both"/>
        <w:rPr>
          <w:rFonts w:asciiTheme="minorHAnsi" w:hAnsiTheme="minorHAnsi" w:cs="Arial"/>
          <w:iCs/>
          <w:sz w:val="18"/>
          <w:szCs w:val="18"/>
          <w:lang w:eastAsia="el-GR"/>
        </w:rPr>
      </w:pPr>
    </w:p>
    <w:p w14:paraId="53603834" w14:textId="0A871DD3" w:rsidR="00BF33FF" w:rsidRPr="00C14BE1" w:rsidRDefault="00BD70DB" w:rsidP="00E06395">
      <w:pPr>
        <w:jc w:val="both"/>
        <w:rPr>
          <w:rFonts w:asciiTheme="minorHAnsi" w:eastAsia="Calibri" w:hAnsiTheme="minorHAnsi" w:cs="Arial"/>
          <w:sz w:val="18"/>
          <w:szCs w:val="18"/>
        </w:rPr>
      </w:pPr>
      <w:r w:rsidRPr="00C14BE1">
        <w:rPr>
          <w:rFonts w:asciiTheme="minorHAnsi" w:hAnsiTheme="minorHAnsi" w:cs="Arial"/>
          <w:iCs/>
          <w:sz w:val="18"/>
          <w:szCs w:val="18"/>
          <w:lang w:eastAsia="el-GR"/>
        </w:rPr>
        <w:t xml:space="preserve">Οι </w:t>
      </w:r>
      <w:r w:rsidR="00C539B6">
        <w:rPr>
          <w:rFonts w:asciiTheme="minorHAnsi" w:hAnsiTheme="minorHAnsi" w:cs="Arial"/>
          <w:iCs/>
          <w:sz w:val="18"/>
          <w:szCs w:val="18"/>
          <w:lang w:eastAsia="el-GR"/>
        </w:rPr>
        <w:t>τιμές συμπεριλαμβάνουν ΦΠΑ 24% και Τέλος Συνδρομητών Σταθερής Τηλεφωνίας 5%. Τα τέλη αποδέσμευσης δεν υπόκεινται σε Τέλος Συνδρομητών Σταθερής Τηλεφωνίας 5%</w:t>
      </w:r>
      <w:r w:rsidR="006D61F4">
        <w:rPr>
          <w:rFonts w:asciiTheme="minorHAnsi" w:hAnsiTheme="minorHAnsi" w:cs="Arial"/>
          <w:iCs/>
          <w:sz w:val="18"/>
          <w:szCs w:val="18"/>
          <w:lang w:eastAsia="el-GR"/>
        </w:rPr>
        <w:t>.</w:t>
      </w:r>
    </w:p>
    <w:p w14:paraId="53603835" w14:textId="5E06F0FA" w:rsidR="00E06174" w:rsidRPr="00CC2A5C" w:rsidRDefault="00E06174" w:rsidP="00E06395">
      <w:pPr>
        <w:rPr>
          <w:rFonts w:asciiTheme="minorHAnsi" w:hAnsiTheme="minorHAnsi" w:cs="Arial"/>
          <w:sz w:val="18"/>
          <w:szCs w:val="18"/>
          <w:lang w:eastAsia="el-GR"/>
        </w:rPr>
      </w:pPr>
      <w:r w:rsidRPr="00C14BE1">
        <w:rPr>
          <w:rFonts w:asciiTheme="minorHAnsi" w:hAnsiTheme="minorHAnsi" w:cs="Arial"/>
          <w:sz w:val="18"/>
          <w:szCs w:val="18"/>
          <w:u w:val="single"/>
          <w:lang w:val="en-US" w:eastAsia="el-GR"/>
        </w:rPr>
        <w:t>H</w:t>
      </w:r>
      <w:r w:rsidRPr="00C14BE1">
        <w:rPr>
          <w:rFonts w:asciiTheme="minorHAnsi" w:hAnsiTheme="minorHAnsi" w:cs="Arial"/>
          <w:sz w:val="18"/>
          <w:szCs w:val="18"/>
          <w:u w:val="single"/>
          <w:lang w:eastAsia="el-GR"/>
        </w:rPr>
        <w:t xml:space="preserve"> ημερομηνία έναρξης </w:t>
      </w:r>
      <w:r w:rsidR="00ED6682">
        <w:rPr>
          <w:rFonts w:asciiTheme="minorHAnsi" w:hAnsiTheme="minorHAnsi" w:cs="Arial"/>
          <w:sz w:val="18"/>
          <w:szCs w:val="18"/>
          <w:u w:val="single"/>
          <w:lang w:eastAsia="el-GR"/>
        </w:rPr>
        <w:t xml:space="preserve">ισχύος </w:t>
      </w:r>
      <w:r w:rsidRPr="00C14BE1">
        <w:rPr>
          <w:rFonts w:asciiTheme="minorHAnsi" w:hAnsiTheme="minorHAnsi" w:cs="Arial"/>
          <w:sz w:val="18"/>
          <w:szCs w:val="18"/>
          <w:u w:val="single"/>
          <w:lang w:eastAsia="el-GR"/>
        </w:rPr>
        <w:t xml:space="preserve">όλων των </w:t>
      </w:r>
      <w:proofErr w:type="gramStart"/>
      <w:r w:rsidR="00ED6682">
        <w:rPr>
          <w:rFonts w:asciiTheme="minorHAnsi" w:hAnsiTheme="minorHAnsi" w:cs="Arial"/>
          <w:sz w:val="18"/>
          <w:szCs w:val="18"/>
          <w:u w:val="single"/>
          <w:lang w:eastAsia="el-GR"/>
        </w:rPr>
        <w:t>αν</w:t>
      </w:r>
      <w:r w:rsidRPr="00C14BE1">
        <w:rPr>
          <w:rFonts w:asciiTheme="minorHAnsi" w:hAnsiTheme="minorHAnsi" w:cs="Arial"/>
          <w:sz w:val="18"/>
          <w:szCs w:val="18"/>
          <w:u w:val="single"/>
          <w:lang w:eastAsia="el-GR"/>
        </w:rPr>
        <w:t xml:space="preserve">ωτέρω  </w:t>
      </w:r>
      <w:r w:rsidR="00522035" w:rsidRPr="00C14BE1">
        <w:rPr>
          <w:rFonts w:asciiTheme="minorHAnsi" w:hAnsiTheme="minorHAnsi" w:cs="Arial"/>
          <w:sz w:val="18"/>
          <w:szCs w:val="18"/>
          <w:u w:val="single"/>
          <w:lang w:eastAsia="el-GR"/>
        </w:rPr>
        <w:t>προγραμμάτων</w:t>
      </w:r>
      <w:proofErr w:type="gramEnd"/>
      <w:r w:rsidR="00522035" w:rsidRPr="00C14BE1">
        <w:rPr>
          <w:rFonts w:asciiTheme="minorHAnsi" w:hAnsiTheme="minorHAnsi" w:cs="Arial"/>
          <w:sz w:val="18"/>
          <w:szCs w:val="18"/>
          <w:u w:val="single"/>
          <w:lang w:eastAsia="el-GR"/>
        </w:rPr>
        <w:t xml:space="preserve"> </w:t>
      </w:r>
      <w:r w:rsidRPr="00C14BE1">
        <w:rPr>
          <w:rFonts w:asciiTheme="minorHAnsi" w:hAnsiTheme="minorHAnsi" w:cs="Arial"/>
          <w:sz w:val="18"/>
          <w:szCs w:val="18"/>
          <w:u w:val="single"/>
          <w:lang w:eastAsia="el-GR"/>
        </w:rPr>
        <w:t>είναι η</w:t>
      </w:r>
      <w:r w:rsidRPr="00C14BE1">
        <w:rPr>
          <w:rFonts w:asciiTheme="minorHAnsi" w:hAnsiTheme="minorHAnsi" w:cs="Arial"/>
          <w:b/>
          <w:sz w:val="18"/>
          <w:szCs w:val="18"/>
          <w:u w:val="single"/>
          <w:lang w:eastAsia="el-GR"/>
        </w:rPr>
        <w:t xml:space="preserve"> </w:t>
      </w:r>
      <w:r w:rsidR="00B96600" w:rsidRPr="00C14BE1">
        <w:rPr>
          <w:rFonts w:asciiTheme="minorHAnsi" w:hAnsiTheme="minorHAnsi" w:cs="Arial"/>
          <w:b/>
          <w:sz w:val="18"/>
          <w:szCs w:val="18"/>
          <w:u w:val="single"/>
          <w:lang w:eastAsia="el-GR"/>
        </w:rPr>
        <w:t xml:space="preserve"> </w:t>
      </w:r>
      <w:r w:rsidR="00C539B6">
        <w:rPr>
          <w:rFonts w:asciiTheme="minorHAnsi" w:hAnsiTheme="minorHAnsi" w:cs="Arial"/>
          <w:b/>
          <w:sz w:val="18"/>
          <w:szCs w:val="18"/>
          <w:u w:val="single"/>
          <w:lang w:eastAsia="el-GR"/>
        </w:rPr>
        <w:t>2</w:t>
      </w:r>
      <w:r w:rsidR="006D61F4">
        <w:rPr>
          <w:rFonts w:asciiTheme="minorHAnsi" w:hAnsiTheme="minorHAnsi" w:cs="Arial"/>
          <w:b/>
          <w:sz w:val="18"/>
          <w:szCs w:val="18"/>
          <w:u w:val="single"/>
          <w:lang w:eastAsia="el-GR"/>
        </w:rPr>
        <w:t>0</w:t>
      </w:r>
      <w:r w:rsidRPr="00C14BE1">
        <w:rPr>
          <w:rFonts w:asciiTheme="minorHAnsi" w:hAnsiTheme="minorHAnsi" w:cs="Arial"/>
          <w:b/>
          <w:sz w:val="18"/>
          <w:szCs w:val="18"/>
          <w:u w:val="single"/>
          <w:lang w:eastAsia="el-GR"/>
        </w:rPr>
        <w:t>/</w:t>
      </w:r>
      <w:r w:rsidR="006D61F4">
        <w:rPr>
          <w:rFonts w:asciiTheme="minorHAnsi" w:hAnsiTheme="minorHAnsi" w:cs="Arial"/>
          <w:b/>
          <w:sz w:val="18"/>
          <w:szCs w:val="18"/>
          <w:u w:val="single"/>
          <w:lang w:eastAsia="el-GR"/>
        </w:rPr>
        <w:t>11</w:t>
      </w:r>
      <w:r w:rsidRPr="00C14BE1">
        <w:rPr>
          <w:rFonts w:asciiTheme="minorHAnsi" w:hAnsiTheme="minorHAnsi" w:cs="Arial"/>
          <w:b/>
          <w:sz w:val="18"/>
          <w:szCs w:val="18"/>
          <w:u w:val="single"/>
          <w:lang w:eastAsia="el-GR"/>
        </w:rPr>
        <w:t>/201</w:t>
      </w:r>
      <w:r w:rsidR="00FC7857" w:rsidRPr="00C14BE1">
        <w:rPr>
          <w:rFonts w:asciiTheme="minorHAnsi" w:hAnsiTheme="minorHAnsi" w:cs="Arial"/>
          <w:b/>
          <w:sz w:val="18"/>
          <w:szCs w:val="18"/>
          <w:u w:val="single"/>
          <w:lang w:eastAsia="el-GR"/>
        </w:rPr>
        <w:t>7</w:t>
      </w:r>
      <w:r w:rsidRPr="00C14BE1">
        <w:rPr>
          <w:rFonts w:asciiTheme="minorHAnsi" w:hAnsiTheme="minorHAnsi" w:cs="Arial"/>
          <w:b/>
          <w:sz w:val="18"/>
          <w:szCs w:val="18"/>
          <w:u w:val="single"/>
          <w:lang w:eastAsia="el-GR"/>
        </w:rPr>
        <w:t xml:space="preserve"> και ώρα 00</w:t>
      </w:r>
      <w:r w:rsidR="00913501" w:rsidRPr="00C14BE1">
        <w:rPr>
          <w:rFonts w:asciiTheme="minorHAnsi" w:hAnsiTheme="minorHAnsi" w:cs="Arial"/>
          <w:b/>
          <w:sz w:val="18"/>
          <w:szCs w:val="18"/>
          <w:u w:val="single"/>
          <w:lang w:eastAsia="el-GR"/>
        </w:rPr>
        <w:t>:</w:t>
      </w:r>
      <w:r w:rsidRPr="00C14BE1">
        <w:rPr>
          <w:rFonts w:asciiTheme="minorHAnsi" w:hAnsiTheme="minorHAnsi" w:cs="Arial"/>
          <w:b/>
          <w:sz w:val="18"/>
          <w:szCs w:val="18"/>
          <w:u w:val="single"/>
          <w:lang w:eastAsia="el-GR"/>
        </w:rPr>
        <w:t>00</w:t>
      </w:r>
      <w:r w:rsidRPr="00CC2A5C">
        <w:rPr>
          <w:rFonts w:asciiTheme="minorHAnsi" w:hAnsiTheme="minorHAnsi" w:cs="Arial"/>
          <w:sz w:val="18"/>
          <w:szCs w:val="18"/>
          <w:lang w:eastAsia="el-GR"/>
        </w:rPr>
        <w:t>.</w:t>
      </w:r>
      <w:r w:rsidR="00ED6682" w:rsidRPr="00CC2A5C">
        <w:rPr>
          <w:rFonts w:asciiTheme="minorHAnsi" w:hAnsiTheme="minorHAnsi" w:cs="Arial"/>
          <w:sz w:val="18"/>
          <w:szCs w:val="18"/>
          <w:lang w:eastAsia="el-GR"/>
        </w:rPr>
        <w:t xml:space="preserve"> </w:t>
      </w:r>
    </w:p>
    <w:p w14:paraId="4D0E8E55" w14:textId="7B5F11FB" w:rsidR="0020104D" w:rsidRDefault="0020104D" w:rsidP="00E06395">
      <w:pPr>
        <w:rPr>
          <w:rFonts w:asciiTheme="minorHAnsi" w:hAnsiTheme="minorHAnsi" w:cs="Arial"/>
          <w:iCs/>
          <w:sz w:val="18"/>
          <w:szCs w:val="18"/>
          <w:lang w:eastAsia="el-GR"/>
        </w:rPr>
      </w:pPr>
    </w:p>
    <w:p w14:paraId="53603837" w14:textId="7BE6B1A2" w:rsidR="0039695E" w:rsidRPr="00C539B6" w:rsidRDefault="00E06174" w:rsidP="00E06395">
      <w:pPr>
        <w:rPr>
          <w:rFonts w:asciiTheme="minorHAnsi" w:hAnsiTheme="minorHAnsi" w:cs="Arial"/>
          <w:color w:val="3D5265"/>
          <w:sz w:val="18"/>
          <w:szCs w:val="18"/>
        </w:rPr>
      </w:pPr>
      <w:r w:rsidRPr="00C14BE1">
        <w:rPr>
          <w:rFonts w:asciiTheme="minorHAnsi" w:hAnsiTheme="minorHAnsi" w:cs="Arial"/>
          <w:iCs/>
          <w:sz w:val="18"/>
          <w:szCs w:val="18"/>
          <w:lang w:eastAsia="el-GR"/>
        </w:rPr>
        <w:t xml:space="preserve">Περισσότερες πληροφορίες στο </w:t>
      </w:r>
      <w:hyperlink r:id="rId14" w:history="1">
        <w:r w:rsidRPr="00C14BE1">
          <w:rPr>
            <w:rFonts w:asciiTheme="minorHAnsi" w:hAnsiTheme="minorHAnsi" w:cs="Arial"/>
            <w:iCs/>
            <w:color w:val="0000FF"/>
            <w:sz w:val="18"/>
            <w:szCs w:val="18"/>
            <w:u w:val="single"/>
            <w:lang w:eastAsia="el-GR"/>
          </w:rPr>
          <w:t>www.</w:t>
        </w:r>
        <w:r w:rsidRPr="00C14BE1">
          <w:rPr>
            <w:rFonts w:asciiTheme="minorHAnsi" w:hAnsiTheme="minorHAnsi" w:cs="Arial"/>
            <w:iCs/>
            <w:color w:val="0000FF"/>
            <w:sz w:val="18"/>
            <w:szCs w:val="18"/>
            <w:u w:val="single"/>
            <w:lang w:val="en-US" w:eastAsia="el-GR"/>
          </w:rPr>
          <w:t>cosmote</w:t>
        </w:r>
        <w:r w:rsidRPr="00C14BE1">
          <w:rPr>
            <w:rFonts w:asciiTheme="minorHAnsi" w:hAnsiTheme="minorHAnsi" w:cs="Arial"/>
            <w:iCs/>
            <w:color w:val="0000FF"/>
            <w:sz w:val="18"/>
            <w:szCs w:val="18"/>
            <w:u w:val="single"/>
            <w:lang w:eastAsia="el-GR"/>
          </w:rPr>
          <w:t>.</w:t>
        </w:r>
        <w:proofErr w:type="spellStart"/>
        <w:r w:rsidRPr="00C14BE1">
          <w:rPr>
            <w:rFonts w:asciiTheme="minorHAnsi" w:hAnsiTheme="minorHAnsi" w:cs="Arial"/>
            <w:iCs/>
            <w:color w:val="0000FF"/>
            <w:sz w:val="18"/>
            <w:szCs w:val="18"/>
            <w:u w:val="single"/>
            <w:lang w:eastAsia="el-GR"/>
          </w:rPr>
          <w:t>gr</w:t>
        </w:r>
        <w:proofErr w:type="spellEnd"/>
      </w:hyperlink>
      <w:r w:rsidRPr="00C14BE1">
        <w:rPr>
          <w:rFonts w:asciiTheme="minorHAnsi" w:hAnsiTheme="minorHAnsi" w:cs="Arial"/>
          <w:iCs/>
          <w:sz w:val="18"/>
          <w:szCs w:val="18"/>
          <w:lang w:eastAsia="el-GR"/>
        </w:rPr>
        <w:t>, στο 13888 ή στο Δίκτυο Καταστημάτων COSMOTE -  ΓΕΡΜΑΝΟΣ.</w:t>
      </w:r>
    </w:p>
    <w:sectPr w:rsidR="0039695E" w:rsidRPr="00C539B6" w:rsidSect="0039695E">
      <w:headerReference w:type="default" r:id="rId15"/>
      <w:footerReference w:type="default" r:id="rId16"/>
      <w:pgSz w:w="11900" w:h="16840"/>
      <w:pgMar w:top="3402" w:right="1134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CE1496" w14:textId="77777777" w:rsidR="0000596F" w:rsidRDefault="0000596F">
      <w:r>
        <w:separator/>
      </w:r>
    </w:p>
  </w:endnote>
  <w:endnote w:type="continuationSeparator" w:id="0">
    <w:p w14:paraId="4EB06741" w14:textId="77777777" w:rsidR="0000596F" w:rsidRDefault="00005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60383F" w14:textId="77777777" w:rsidR="0027412A" w:rsidRPr="002748C2" w:rsidRDefault="0027412A" w:rsidP="002748C2">
    <w:pPr>
      <w:pStyle w:val="a4"/>
      <w:tabs>
        <w:tab w:val="clear" w:pos="4320"/>
        <w:tab w:val="clear" w:pos="8640"/>
      </w:tabs>
      <w:spacing w:after="600"/>
      <w:ind w:right="-1797"/>
      <w:rPr>
        <w:rFonts w:ascii="Arial" w:hAnsi="Arial" w:cs="Arial"/>
        <w:color w:val="3D5265"/>
        <w:sz w:val="20"/>
        <w:szCs w:val="20"/>
      </w:rPr>
    </w:pPr>
    <w:r w:rsidRPr="002748C2">
      <w:rPr>
        <w:rFonts w:ascii="Arial" w:hAnsi="Arial" w:cs="Arial"/>
        <w:noProof/>
        <w:color w:val="3D5265"/>
        <w:sz w:val="20"/>
        <w:szCs w:val="20"/>
        <w:lang w:eastAsia="el-GR"/>
      </w:rPr>
      <w:drawing>
        <wp:anchor distT="0" distB="0" distL="114300" distR="114300" simplePos="0" relativeHeight="251658240" behindDoc="1" locked="0" layoutInCell="1" allowOverlap="1" wp14:anchorId="53603842" wp14:editId="53603843">
          <wp:simplePos x="0" y="0"/>
          <wp:positionH relativeFrom="column">
            <wp:posOffset>4760282</wp:posOffset>
          </wp:positionH>
          <wp:positionV relativeFrom="paragraph">
            <wp:posOffset>-1689100</wp:posOffset>
          </wp:positionV>
          <wp:extent cx="2057400" cy="2219325"/>
          <wp:effectExtent l="0" t="0" r="0" b="9525"/>
          <wp:wrapNone/>
          <wp:docPr id="6" name="Picture 6" descr="C:\Users\agianpapa\AppData\Local\Microsoft\Windows\INetCache\Content.Word\COSMOTE_graph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gianpapa\AppData\Local\Microsoft\Windows\INetCache\Content.Word\COSMOTE_graph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2219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748C2">
      <w:rPr>
        <w:rFonts w:ascii="Arial" w:hAnsi="Arial" w:cs="Arial"/>
        <w:color w:val="3D5265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ECF7A9" w14:textId="77777777" w:rsidR="0000596F" w:rsidRDefault="0000596F">
      <w:r>
        <w:separator/>
      </w:r>
    </w:p>
  </w:footnote>
  <w:footnote w:type="continuationSeparator" w:id="0">
    <w:p w14:paraId="11EB4D62" w14:textId="77777777" w:rsidR="0000596F" w:rsidRDefault="000059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60383E" w14:textId="77777777" w:rsidR="0027412A" w:rsidRDefault="0027412A" w:rsidP="000D2509">
    <w:pPr>
      <w:pStyle w:val="a3"/>
    </w:pPr>
    <w:r>
      <w:rPr>
        <w:noProof/>
        <w:lang w:eastAsia="el-GR"/>
      </w:rPr>
      <w:drawing>
        <wp:anchor distT="0" distB="0" distL="114300" distR="114300" simplePos="0" relativeHeight="251659264" behindDoc="1" locked="0" layoutInCell="1" allowOverlap="1" wp14:anchorId="53603840" wp14:editId="53603841">
          <wp:simplePos x="0" y="0"/>
          <wp:positionH relativeFrom="column">
            <wp:posOffset>-733738</wp:posOffset>
          </wp:positionH>
          <wp:positionV relativeFrom="paragraph">
            <wp:posOffset>13648</wp:posOffset>
          </wp:positionV>
          <wp:extent cx="2499995" cy="2247265"/>
          <wp:effectExtent l="0" t="0" r="0" b="0"/>
          <wp:wrapNone/>
          <wp:docPr id="4" name="Picture 4" descr="COSMO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SMO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9995" cy="2247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6C016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90E15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BFC0B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7227A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4DC886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388A99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2E1C59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231066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D4EBE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7284D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4D6457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82A55FA"/>
    <w:multiLevelType w:val="hybridMultilevel"/>
    <w:tmpl w:val="A43ADC36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14B17DA"/>
    <w:multiLevelType w:val="hybridMultilevel"/>
    <w:tmpl w:val="EF3437A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961AB9"/>
    <w:multiLevelType w:val="hybridMultilevel"/>
    <w:tmpl w:val="0598F2DA"/>
    <w:lvl w:ilvl="0" w:tplc="885A64D6">
      <w:numFmt w:val="bullet"/>
      <w:lvlText w:val=""/>
      <w:lvlJc w:val="left"/>
      <w:pPr>
        <w:ind w:left="720" w:hanging="72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8466B53"/>
    <w:multiLevelType w:val="hybridMultilevel"/>
    <w:tmpl w:val="22DE052C"/>
    <w:lvl w:ilvl="0" w:tplc="407C50C6">
      <w:start w:val="1"/>
      <w:numFmt w:val="bullet"/>
      <w:lvlText w:val=""/>
      <w:lvlJc w:val="left"/>
      <w:pPr>
        <w:tabs>
          <w:tab w:val="num" w:pos="1467"/>
        </w:tabs>
        <w:ind w:left="1467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51A31F7A"/>
    <w:multiLevelType w:val="hybridMultilevel"/>
    <w:tmpl w:val="9D4CD8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F349DF"/>
    <w:multiLevelType w:val="hybridMultilevel"/>
    <w:tmpl w:val="A2287ACE"/>
    <w:lvl w:ilvl="0" w:tplc="362487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pacing w:val="0"/>
        <w:position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6E034435"/>
    <w:multiLevelType w:val="hybridMultilevel"/>
    <w:tmpl w:val="B0203E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B">
      <w:start w:val="1"/>
      <w:numFmt w:val="lowerRoman"/>
      <w:lvlText w:val="%2."/>
      <w:lvlJc w:val="righ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6A3A22"/>
    <w:multiLevelType w:val="hybridMultilevel"/>
    <w:tmpl w:val="B9D84610"/>
    <w:lvl w:ilvl="0" w:tplc="040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3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82B"/>
    <w:rsid w:val="00001374"/>
    <w:rsid w:val="0000596F"/>
    <w:rsid w:val="00011D9F"/>
    <w:rsid w:val="00025622"/>
    <w:rsid w:val="0003074C"/>
    <w:rsid w:val="000349B4"/>
    <w:rsid w:val="00035068"/>
    <w:rsid w:val="00037453"/>
    <w:rsid w:val="00057DA6"/>
    <w:rsid w:val="0006671E"/>
    <w:rsid w:val="00075F62"/>
    <w:rsid w:val="00077300"/>
    <w:rsid w:val="000818FC"/>
    <w:rsid w:val="00082BF3"/>
    <w:rsid w:val="00084614"/>
    <w:rsid w:val="000D2509"/>
    <w:rsid w:val="000D6C56"/>
    <w:rsid w:val="00102AD0"/>
    <w:rsid w:val="001047E5"/>
    <w:rsid w:val="001169AC"/>
    <w:rsid w:val="001244C8"/>
    <w:rsid w:val="00152D3E"/>
    <w:rsid w:val="00152E23"/>
    <w:rsid w:val="00156307"/>
    <w:rsid w:val="00191AE6"/>
    <w:rsid w:val="0019434F"/>
    <w:rsid w:val="001C10AA"/>
    <w:rsid w:val="001C1A7F"/>
    <w:rsid w:val="001E1DE2"/>
    <w:rsid w:val="001E3A0A"/>
    <w:rsid w:val="001E67C4"/>
    <w:rsid w:val="0020104D"/>
    <w:rsid w:val="00202814"/>
    <w:rsid w:val="00234CA7"/>
    <w:rsid w:val="002623D8"/>
    <w:rsid w:val="0027412A"/>
    <w:rsid w:val="002748C2"/>
    <w:rsid w:val="002A35AC"/>
    <w:rsid w:val="002A73AE"/>
    <w:rsid w:val="002B1C7E"/>
    <w:rsid w:val="002C14F6"/>
    <w:rsid w:val="00306E7A"/>
    <w:rsid w:val="00323331"/>
    <w:rsid w:val="0033695E"/>
    <w:rsid w:val="00362656"/>
    <w:rsid w:val="00367AB0"/>
    <w:rsid w:val="00375FE4"/>
    <w:rsid w:val="0039695E"/>
    <w:rsid w:val="003F4B5C"/>
    <w:rsid w:val="004141BD"/>
    <w:rsid w:val="0042436E"/>
    <w:rsid w:val="00426F9A"/>
    <w:rsid w:val="004449D2"/>
    <w:rsid w:val="00452539"/>
    <w:rsid w:val="00486F18"/>
    <w:rsid w:val="004A5478"/>
    <w:rsid w:val="004B3479"/>
    <w:rsid w:val="004C7E35"/>
    <w:rsid w:val="004D485B"/>
    <w:rsid w:val="004F6C0F"/>
    <w:rsid w:val="00507D72"/>
    <w:rsid w:val="00522035"/>
    <w:rsid w:val="00534FB1"/>
    <w:rsid w:val="00541349"/>
    <w:rsid w:val="005611DE"/>
    <w:rsid w:val="0056487C"/>
    <w:rsid w:val="00565B32"/>
    <w:rsid w:val="00577060"/>
    <w:rsid w:val="00577F3A"/>
    <w:rsid w:val="005A7488"/>
    <w:rsid w:val="005B3F57"/>
    <w:rsid w:val="005D52D3"/>
    <w:rsid w:val="006258FD"/>
    <w:rsid w:val="00627BF5"/>
    <w:rsid w:val="006302B6"/>
    <w:rsid w:val="00634A67"/>
    <w:rsid w:val="0063556A"/>
    <w:rsid w:val="00645C6A"/>
    <w:rsid w:val="00666638"/>
    <w:rsid w:val="00672DF4"/>
    <w:rsid w:val="0068281C"/>
    <w:rsid w:val="006904FE"/>
    <w:rsid w:val="00695E70"/>
    <w:rsid w:val="006D61F4"/>
    <w:rsid w:val="006D7D1F"/>
    <w:rsid w:val="006E0449"/>
    <w:rsid w:val="0070621C"/>
    <w:rsid w:val="00720852"/>
    <w:rsid w:val="00722366"/>
    <w:rsid w:val="007511B8"/>
    <w:rsid w:val="007F0B1A"/>
    <w:rsid w:val="007F10C3"/>
    <w:rsid w:val="007F482B"/>
    <w:rsid w:val="008022A9"/>
    <w:rsid w:val="008148EA"/>
    <w:rsid w:val="00825D00"/>
    <w:rsid w:val="00841976"/>
    <w:rsid w:val="00841EBB"/>
    <w:rsid w:val="008421EA"/>
    <w:rsid w:val="0084419E"/>
    <w:rsid w:val="008675DF"/>
    <w:rsid w:val="008853C3"/>
    <w:rsid w:val="00885A39"/>
    <w:rsid w:val="008A6DBB"/>
    <w:rsid w:val="008D745F"/>
    <w:rsid w:val="008E37ED"/>
    <w:rsid w:val="00912057"/>
    <w:rsid w:val="00913501"/>
    <w:rsid w:val="009175D2"/>
    <w:rsid w:val="00920AF3"/>
    <w:rsid w:val="00933879"/>
    <w:rsid w:val="0095548A"/>
    <w:rsid w:val="00957006"/>
    <w:rsid w:val="00966D31"/>
    <w:rsid w:val="00996B39"/>
    <w:rsid w:val="009B2C15"/>
    <w:rsid w:val="009D53A2"/>
    <w:rsid w:val="009E0AE1"/>
    <w:rsid w:val="009F3329"/>
    <w:rsid w:val="00A42A19"/>
    <w:rsid w:val="00A73AC1"/>
    <w:rsid w:val="00A84BC9"/>
    <w:rsid w:val="00A90977"/>
    <w:rsid w:val="00A95AC9"/>
    <w:rsid w:val="00AD34E2"/>
    <w:rsid w:val="00AF0E7F"/>
    <w:rsid w:val="00AF1C7E"/>
    <w:rsid w:val="00B2212A"/>
    <w:rsid w:val="00B3354A"/>
    <w:rsid w:val="00B35743"/>
    <w:rsid w:val="00B4257C"/>
    <w:rsid w:val="00B96600"/>
    <w:rsid w:val="00BA4CFF"/>
    <w:rsid w:val="00BB0BE0"/>
    <w:rsid w:val="00BD70DB"/>
    <w:rsid w:val="00BE3802"/>
    <w:rsid w:val="00BE5F46"/>
    <w:rsid w:val="00BF0D8B"/>
    <w:rsid w:val="00BF33FF"/>
    <w:rsid w:val="00C14BE1"/>
    <w:rsid w:val="00C1619F"/>
    <w:rsid w:val="00C2466E"/>
    <w:rsid w:val="00C539B6"/>
    <w:rsid w:val="00C63B10"/>
    <w:rsid w:val="00C83220"/>
    <w:rsid w:val="00C8353F"/>
    <w:rsid w:val="00C9191C"/>
    <w:rsid w:val="00CC02F5"/>
    <w:rsid w:val="00CC2A5C"/>
    <w:rsid w:val="00CD59F0"/>
    <w:rsid w:val="00CE724E"/>
    <w:rsid w:val="00CE7AB0"/>
    <w:rsid w:val="00D02FE6"/>
    <w:rsid w:val="00D03306"/>
    <w:rsid w:val="00D3225F"/>
    <w:rsid w:val="00D337A3"/>
    <w:rsid w:val="00D544E2"/>
    <w:rsid w:val="00D808EB"/>
    <w:rsid w:val="00D82562"/>
    <w:rsid w:val="00D93606"/>
    <w:rsid w:val="00DA6ECC"/>
    <w:rsid w:val="00DB2FE1"/>
    <w:rsid w:val="00DB3787"/>
    <w:rsid w:val="00DC35C7"/>
    <w:rsid w:val="00DD4F49"/>
    <w:rsid w:val="00DD6948"/>
    <w:rsid w:val="00DE1FD3"/>
    <w:rsid w:val="00DE5E06"/>
    <w:rsid w:val="00DF79C1"/>
    <w:rsid w:val="00E04DCB"/>
    <w:rsid w:val="00E06174"/>
    <w:rsid w:val="00E06395"/>
    <w:rsid w:val="00E23972"/>
    <w:rsid w:val="00E348C0"/>
    <w:rsid w:val="00E50CD2"/>
    <w:rsid w:val="00E53216"/>
    <w:rsid w:val="00E6129B"/>
    <w:rsid w:val="00E761D9"/>
    <w:rsid w:val="00E95E4E"/>
    <w:rsid w:val="00EA5114"/>
    <w:rsid w:val="00ED3BBD"/>
    <w:rsid w:val="00ED6682"/>
    <w:rsid w:val="00F10744"/>
    <w:rsid w:val="00F37041"/>
    <w:rsid w:val="00F91D44"/>
    <w:rsid w:val="00F93F51"/>
    <w:rsid w:val="00FB1655"/>
    <w:rsid w:val="00FC05D0"/>
    <w:rsid w:val="00FC29E6"/>
    <w:rsid w:val="00FC34AA"/>
    <w:rsid w:val="00FC7857"/>
    <w:rsid w:val="00FE0C2F"/>
    <w:rsid w:val="00FF42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36038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Pr>
      <w:rFonts w:ascii="Helvetica" w:hAnsi="Helvetica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52453"/>
    <w:pPr>
      <w:tabs>
        <w:tab w:val="center" w:pos="4320"/>
        <w:tab w:val="right" w:pos="8640"/>
      </w:tabs>
    </w:pPr>
  </w:style>
  <w:style w:type="paragraph" w:styleId="a4">
    <w:name w:val="footer"/>
    <w:basedOn w:val="a"/>
    <w:semiHidden/>
    <w:rsid w:val="00352453"/>
    <w:pPr>
      <w:tabs>
        <w:tab w:val="center" w:pos="4320"/>
        <w:tab w:val="right" w:pos="8640"/>
      </w:tabs>
    </w:pPr>
  </w:style>
  <w:style w:type="paragraph" w:styleId="a5">
    <w:name w:val="Balloon Text"/>
    <w:basedOn w:val="a"/>
    <w:link w:val="Char"/>
    <w:uiPriority w:val="99"/>
    <w:semiHidden/>
    <w:unhideWhenUsed/>
    <w:rsid w:val="00035068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5"/>
    <w:uiPriority w:val="99"/>
    <w:semiHidden/>
    <w:rsid w:val="00035068"/>
    <w:rPr>
      <w:rFonts w:ascii="Segoe UI" w:hAnsi="Segoe UI" w:cs="Segoe UI"/>
      <w:sz w:val="18"/>
      <w:szCs w:val="18"/>
      <w:lang w:eastAsia="en-US"/>
    </w:rPr>
  </w:style>
  <w:style w:type="paragraph" w:styleId="a6">
    <w:name w:val="List Paragraph"/>
    <w:basedOn w:val="a"/>
    <w:uiPriority w:val="72"/>
    <w:qFormat/>
    <w:rsid w:val="00AD34E2"/>
    <w:pPr>
      <w:ind w:left="720"/>
      <w:contextualSpacing/>
    </w:pPr>
  </w:style>
  <w:style w:type="table" w:styleId="a7">
    <w:name w:val="Table Grid"/>
    <w:basedOn w:val="a1"/>
    <w:uiPriority w:val="59"/>
    <w:rsid w:val="00C53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C539B6"/>
    <w:rPr>
      <w:sz w:val="16"/>
      <w:szCs w:val="16"/>
    </w:rPr>
  </w:style>
  <w:style w:type="paragraph" w:styleId="a9">
    <w:name w:val="annotation text"/>
    <w:basedOn w:val="a"/>
    <w:link w:val="Char0"/>
    <w:uiPriority w:val="99"/>
    <w:semiHidden/>
    <w:unhideWhenUsed/>
    <w:rsid w:val="00C539B6"/>
    <w:rPr>
      <w:sz w:val="20"/>
      <w:szCs w:val="20"/>
    </w:rPr>
  </w:style>
  <w:style w:type="character" w:customStyle="1" w:styleId="Char0">
    <w:name w:val="Κείμενο σχολίου Char"/>
    <w:basedOn w:val="a0"/>
    <w:link w:val="a9"/>
    <w:uiPriority w:val="99"/>
    <w:semiHidden/>
    <w:rsid w:val="00C539B6"/>
    <w:rPr>
      <w:rFonts w:ascii="Helvetica" w:hAnsi="Helvetica"/>
      <w:lang w:eastAsia="en-US"/>
    </w:rPr>
  </w:style>
  <w:style w:type="paragraph" w:styleId="aa">
    <w:name w:val="annotation subject"/>
    <w:basedOn w:val="a9"/>
    <w:next w:val="a9"/>
    <w:link w:val="Char1"/>
    <w:uiPriority w:val="99"/>
    <w:semiHidden/>
    <w:unhideWhenUsed/>
    <w:rsid w:val="00C539B6"/>
    <w:rPr>
      <w:b/>
      <w:bCs/>
    </w:rPr>
  </w:style>
  <w:style w:type="character" w:customStyle="1" w:styleId="Char1">
    <w:name w:val="Θέμα σχολίου Char"/>
    <w:basedOn w:val="Char0"/>
    <w:link w:val="aa"/>
    <w:uiPriority w:val="99"/>
    <w:semiHidden/>
    <w:rsid w:val="00C539B6"/>
    <w:rPr>
      <w:rFonts w:ascii="Helvetica" w:hAnsi="Helvetica"/>
      <w:b/>
      <w:bCs/>
      <w:lang w:eastAsia="en-US"/>
    </w:rPr>
  </w:style>
  <w:style w:type="paragraph" w:styleId="ab">
    <w:name w:val="footnote text"/>
    <w:basedOn w:val="a"/>
    <w:link w:val="Char2"/>
    <w:uiPriority w:val="99"/>
    <w:semiHidden/>
    <w:unhideWhenUsed/>
    <w:rsid w:val="0042436E"/>
    <w:rPr>
      <w:sz w:val="20"/>
      <w:szCs w:val="20"/>
    </w:rPr>
  </w:style>
  <w:style w:type="character" w:customStyle="1" w:styleId="Char2">
    <w:name w:val="Κείμενο υποσημείωσης Char"/>
    <w:basedOn w:val="a0"/>
    <w:link w:val="ab"/>
    <w:uiPriority w:val="99"/>
    <w:semiHidden/>
    <w:rsid w:val="0042436E"/>
    <w:rPr>
      <w:rFonts w:ascii="Helvetica" w:hAnsi="Helvetica"/>
      <w:lang w:eastAsia="en-US"/>
    </w:rPr>
  </w:style>
  <w:style w:type="character" w:styleId="ac">
    <w:name w:val="footnote reference"/>
    <w:basedOn w:val="a0"/>
    <w:uiPriority w:val="99"/>
    <w:semiHidden/>
    <w:unhideWhenUsed/>
    <w:rsid w:val="0042436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Pr>
      <w:rFonts w:ascii="Helvetica" w:hAnsi="Helvetica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52453"/>
    <w:pPr>
      <w:tabs>
        <w:tab w:val="center" w:pos="4320"/>
        <w:tab w:val="right" w:pos="8640"/>
      </w:tabs>
    </w:pPr>
  </w:style>
  <w:style w:type="paragraph" w:styleId="a4">
    <w:name w:val="footer"/>
    <w:basedOn w:val="a"/>
    <w:semiHidden/>
    <w:rsid w:val="00352453"/>
    <w:pPr>
      <w:tabs>
        <w:tab w:val="center" w:pos="4320"/>
        <w:tab w:val="right" w:pos="8640"/>
      </w:tabs>
    </w:pPr>
  </w:style>
  <w:style w:type="paragraph" w:styleId="a5">
    <w:name w:val="Balloon Text"/>
    <w:basedOn w:val="a"/>
    <w:link w:val="Char"/>
    <w:uiPriority w:val="99"/>
    <w:semiHidden/>
    <w:unhideWhenUsed/>
    <w:rsid w:val="00035068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5"/>
    <w:uiPriority w:val="99"/>
    <w:semiHidden/>
    <w:rsid w:val="00035068"/>
    <w:rPr>
      <w:rFonts w:ascii="Segoe UI" w:hAnsi="Segoe UI" w:cs="Segoe UI"/>
      <w:sz w:val="18"/>
      <w:szCs w:val="18"/>
      <w:lang w:eastAsia="en-US"/>
    </w:rPr>
  </w:style>
  <w:style w:type="paragraph" w:styleId="a6">
    <w:name w:val="List Paragraph"/>
    <w:basedOn w:val="a"/>
    <w:uiPriority w:val="72"/>
    <w:qFormat/>
    <w:rsid w:val="00AD34E2"/>
    <w:pPr>
      <w:ind w:left="720"/>
      <w:contextualSpacing/>
    </w:pPr>
  </w:style>
  <w:style w:type="table" w:styleId="a7">
    <w:name w:val="Table Grid"/>
    <w:basedOn w:val="a1"/>
    <w:uiPriority w:val="59"/>
    <w:rsid w:val="00C53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C539B6"/>
    <w:rPr>
      <w:sz w:val="16"/>
      <w:szCs w:val="16"/>
    </w:rPr>
  </w:style>
  <w:style w:type="paragraph" w:styleId="a9">
    <w:name w:val="annotation text"/>
    <w:basedOn w:val="a"/>
    <w:link w:val="Char0"/>
    <w:uiPriority w:val="99"/>
    <w:semiHidden/>
    <w:unhideWhenUsed/>
    <w:rsid w:val="00C539B6"/>
    <w:rPr>
      <w:sz w:val="20"/>
      <w:szCs w:val="20"/>
    </w:rPr>
  </w:style>
  <w:style w:type="character" w:customStyle="1" w:styleId="Char0">
    <w:name w:val="Κείμενο σχολίου Char"/>
    <w:basedOn w:val="a0"/>
    <w:link w:val="a9"/>
    <w:uiPriority w:val="99"/>
    <w:semiHidden/>
    <w:rsid w:val="00C539B6"/>
    <w:rPr>
      <w:rFonts w:ascii="Helvetica" w:hAnsi="Helvetica"/>
      <w:lang w:eastAsia="en-US"/>
    </w:rPr>
  </w:style>
  <w:style w:type="paragraph" w:styleId="aa">
    <w:name w:val="annotation subject"/>
    <w:basedOn w:val="a9"/>
    <w:next w:val="a9"/>
    <w:link w:val="Char1"/>
    <w:uiPriority w:val="99"/>
    <w:semiHidden/>
    <w:unhideWhenUsed/>
    <w:rsid w:val="00C539B6"/>
    <w:rPr>
      <w:b/>
      <w:bCs/>
    </w:rPr>
  </w:style>
  <w:style w:type="character" w:customStyle="1" w:styleId="Char1">
    <w:name w:val="Θέμα σχολίου Char"/>
    <w:basedOn w:val="Char0"/>
    <w:link w:val="aa"/>
    <w:uiPriority w:val="99"/>
    <w:semiHidden/>
    <w:rsid w:val="00C539B6"/>
    <w:rPr>
      <w:rFonts w:ascii="Helvetica" w:hAnsi="Helvetica"/>
      <w:b/>
      <w:bCs/>
      <w:lang w:eastAsia="en-US"/>
    </w:rPr>
  </w:style>
  <w:style w:type="paragraph" w:styleId="ab">
    <w:name w:val="footnote text"/>
    <w:basedOn w:val="a"/>
    <w:link w:val="Char2"/>
    <w:uiPriority w:val="99"/>
    <w:semiHidden/>
    <w:unhideWhenUsed/>
    <w:rsid w:val="0042436E"/>
    <w:rPr>
      <w:sz w:val="20"/>
      <w:szCs w:val="20"/>
    </w:rPr>
  </w:style>
  <w:style w:type="character" w:customStyle="1" w:styleId="Char2">
    <w:name w:val="Κείμενο υποσημείωσης Char"/>
    <w:basedOn w:val="a0"/>
    <w:link w:val="ab"/>
    <w:uiPriority w:val="99"/>
    <w:semiHidden/>
    <w:rsid w:val="0042436E"/>
    <w:rPr>
      <w:rFonts w:ascii="Helvetica" w:hAnsi="Helvetica"/>
      <w:lang w:eastAsia="en-US"/>
    </w:rPr>
  </w:style>
  <w:style w:type="character" w:styleId="ac">
    <w:name w:val="footnote reference"/>
    <w:basedOn w:val="a0"/>
    <w:uiPriority w:val="99"/>
    <w:semiHidden/>
    <w:unhideWhenUsed/>
    <w:rsid w:val="004243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cosmote.g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pap\Desktop\PALIO%20pc\&#917;&#928;&#921;&#931;&#932;&#927;&#923;&#927;&#935;&#913;&#929;&#932;&#913;%20'&#924;&#913;&#918;&#921;&#900;%202015\COSMOTE_corporate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68E3E4B6F236414382399BEAE182826B" ma:contentTypeVersion="4" ma:contentTypeDescription="Δημιουργία νέου εγγράφου" ma:contentTypeScope="" ma:versionID="9df10db9864837a57a5a6c2d975c9e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aa073dec8d46a0f2fb03ac65e77e78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45D0E-DBEC-47A6-95C0-CFC3390CE1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E41A67-21B4-4BC3-BE9F-F8B7CC13B3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A55D9C-511A-4F44-9435-418634D8FF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9FB9CA4-7F10-4FC9-8319-86D7DB9C9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COSMOTE_corporate_template.dotx</Template>
  <TotalTime>0</TotalTime>
  <Pages>2</Pages>
  <Words>662</Words>
  <Characters>3577</Characters>
  <Application>Microsoft Office Word</Application>
  <DocSecurity>0</DocSecurity>
  <Lines>29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Text</vt:lpstr>
      <vt:lpstr>Text</vt:lpstr>
    </vt:vector>
  </TitlesOfParts>
  <Company>獫票楧栮捯洀鉭曮㞱Û뜰⠲쎔딁烊皭〼፥ᙼ䕸忤઱</Company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</dc:title>
  <dc:creator>Katpap</dc:creator>
  <cp:lastModifiedBy>Katpap</cp:lastModifiedBy>
  <cp:revision>2</cp:revision>
  <cp:lastPrinted>2017-11-17T12:42:00Z</cp:lastPrinted>
  <dcterms:created xsi:type="dcterms:W3CDTF">2017-11-20T07:16:00Z</dcterms:created>
  <dcterms:modified xsi:type="dcterms:W3CDTF">2017-11-20T07:16:00Z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0x01010068E3E4B6F236414382399BEAE182826B</vt:lpwstr>
  </property>
</Properties>
</file>