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03824" w14:textId="7A972AD0" w:rsidR="00E06174" w:rsidRPr="00D82562" w:rsidRDefault="00E06174" w:rsidP="006D7D1F">
      <w:pPr>
        <w:ind w:left="720"/>
        <w:jc w:val="right"/>
        <w:rPr>
          <w:rFonts w:asciiTheme="minorHAnsi" w:hAnsiTheme="minorHAnsi" w:cs="Arial"/>
          <w:b/>
          <w:sz w:val="20"/>
          <w:szCs w:val="20"/>
          <w:lang w:eastAsia="el-GR"/>
        </w:rPr>
      </w:pPr>
      <w:r w:rsidRPr="009E0AE1">
        <w:rPr>
          <w:rFonts w:asciiTheme="minorHAnsi" w:hAnsiTheme="minorHAnsi" w:cs="Arial"/>
          <w:sz w:val="20"/>
          <w:szCs w:val="20"/>
          <w:lang w:eastAsia="el-GR"/>
        </w:rPr>
        <w:t xml:space="preserve">Μαρούσι, </w:t>
      </w:r>
      <w:r w:rsidR="00C539B6" w:rsidRPr="00D82562">
        <w:rPr>
          <w:rFonts w:asciiTheme="minorHAnsi" w:hAnsiTheme="minorHAnsi" w:cs="Arial"/>
          <w:sz w:val="20"/>
          <w:szCs w:val="20"/>
          <w:lang w:eastAsia="el-GR"/>
        </w:rPr>
        <w:t>2</w:t>
      </w:r>
      <w:r w:rsidR="00E04DCB" w:rsidRPr="00B2212A">
        <w:rPr>
          <w:rFonts w:asciiTheme="minorHAnsi" w:hAnsiTheme="minorHAnsi" w:cs="Arial"/>
          <w:sz w:val="20"/>
          <w:szCs w:val="20"/>
          <w:lang w:eastAsia="el-GR"/>
        </w:rPr>
        <w:t>9</w:t>
      </w:r>
      <w:r w:rsidR="0019434F" w:rsidRPr="00D82562">
        <w:rPr>
          <w:rFonts w:asciiTheme="minorHAnsi" w:hAnsiTheme="minorHAnsi" w:cs="Arial"/>
          <w:sz w:val="20"/>
          <w:szCs w:val="20"/>
          <w:lang w:eastAsia="el-GR"/>
        </w:rPr>
        <w:t xml:space="preserve"> </w:t>
      </w:r>
      <w:r w:rsidR="00A42A19" w:rsidRPr="00D82562">
        <w:rPr>
          <w:rFonts w:asciiTheme="minorHAnsi" w:hAnsiTheme="minorHAnsi" w:cs="Arial"/>
          <w:sz w:val="20"/>
          <w:szCs w:val="20"/>
          <w:lang w:eastAsia="el-GR"/>
        </w:rPr>
        <w:t>Σεπτεμβρίου</w:t>
      </w:r>
      <w:r w:rsidR="00695E70" w:rsidRPr="00D82562">
        <w:rPr>
          <w:rFonts w:asciiTheme="minorHAnsi" w:hAnsiTheme="minorHAnsi" w:cs="Arial"/>
          <w:sz w:val="20"/>
          <w:szCs w:val="20"/>
          <w:lang w:eastAsia="el-GR"/>
        </w:rPr>
        <w:t xml:space="preserve"> </w:t>
      </w:r>
      <w:r w:rsidRPr="00D82562">
        <w:rPr>
          <w:rFonts w:asciiTheme="minorHAnsi" w:hAnsiTheme="minorHAnsi" w:cs="Arial"/>
          <w:sz w:val="20"/>
          <w:szCs w:val="20"/>
          <w:lang w:eastAsia="el-GR"/>
        </w:rPr>
        <w:t xml:space="preserve"> 201</w:t>
      </w:r>
      <w:r w:rsidR="00A42A19" w:rsidRPr="00D82562">
        <w:rPr>
          <w:rFonts w:asciiTheme="minorHAnsi" w:hAnsiTheme="minorHAnsi" w:cs="Arial"/>
          <w:sz w:val="20"/>
          <w:szCs w:val="20"/>
          <w:lang w:eastAsia="el-GR"/>
        </w:rPr>
        <w:t>7</w:t>
      </w:r>
    </w:p>
    <w:p w14:paraId="53603825" w14:textId="77777777" w:rsidR="005B3F57" w:rsidRPr="00E06395" w:rsidRDefault="000D6C56" w:rsidP="00E06395">
      <w:pPr>
        <w:jc w:val="center"/>
        <w:rPr>
          <w:rFonts w:asciiTheme="minorHAnsi" w:hAnsiTheme="minorHAnsi" w:cs="Arial"/>
          <w:b/>
        </w:rPr>
      </w:pPr>
      <w:r w:rsidRPr="00E06395">
        <w:rPr>
          <w:rFonts w:asciiTheme="minorHAnsi" w:hAnsiTheme="minorHAnsi" w:cs="Arial"/>
          <w:b/>
        </w:rPr>
        <w:t>ΑΝΑΚΟΙΝΩΣΗ</w:t>
      </w:r>
    </w:p>
    <w:p w14:paraId="53603827" w14:textId="15E7BE39" w:rsidR="00037453" w:rsidRDefault="006302B6" w:rsidP="00FE0C2F">
      <w:pPr>
        <w:ind w:right="-7"/>
        <w:rPr>
          <w:rFonts w:asciiTheme="minorHAnsi" w:hAnsiTheme="minorHAnsi" w:cs="Arial"/>
          <w:bCs/>
          <w:sz w:val="18"/>
          <w:szCs w:val="18"/>
          <w:lang w:eastAsia="el-GR"/>
        </w:rPr>
      </w:pPr>
      <w:r w:rsidRPr="00C14BE1">
        <w:rPr>
          <w:rFonts w:asciiTheme="minorHAnsi" w:hAnsiTheme="minorHAnsi" w:cs="Arial"/>
          <w:sz w:val="18"/>
          <w:szCs w:val="18"/>
        </w:rPr>
        <w:t xml:space="preserve">Η ΟΤΕ Α.Ε. ανακοινώνει τη διάθεση </w:t>
      </w:r>
      <w:r w:rsidRPr="00C14BE1">
        <w:rPr>
          <w:rFonts w:asciiTheme="minorHAnsi" w:hAnsiTheme="minorHAnsi" w:cs="Arial"/>
          <w:iCs/>
          <w:sz w:val="18"/>
          <w:szCs w:val="18"/>
          <w:lang w:eastAsia="el-GR"/>
        </w:rPr>
        <w:t xml:space="preserve">των προγραμμάτων 12μηνης </w:t>
      </w:r>
      <w:r w:rsidR="00A42A19" w:rsidRPr="00C14BE1">
        <w:rPr>
          <w:rFonts w:asciiTheme="minorHAnsi" w:hAnsiTheme="minorHAnsi" w:cs="Arial"/>
          <w:iCs/>
          <w:sz w:val="18"/>
          <w:szCs w:val="18"/>
          <w:lang w:eastAsia="el-GR"/>
        </w:rPr>
        <w:t xml:space="preserve">και 24μηνης </w:t>
      </w:r>
      <w:r w:rsidRPr="00C14BE1">
        <w:rPr>
          <w:rFonts w:asciiTheme="minorHAnsi" w:hAnsiTheme="minorHAnsi" w:cs="Arial"/>
          <w:iCs/>
          <w:sz w:val="18"/>
          <w:szCs w:val="18"/>
          <w:lang w:eastAsia="el-GR"/>
        </w:rPr>
        <w:t>δέσμευσης, τα οποία αφορούν αποκλειστικά σ</w:t>
      </w:r>
      <w:r w:rsidR="0042436E">
        <w:rPr>
          <w:rFonts w:asciiTheme="minorHAnsi" w:hAnsiTheme="minorHAnsi" w:cs="Arial"/>
          <w:iCs/>
          <w:sz w:val="18"/>
          <w:szCs w:val="18"/>
          <w:lang w:eastAsia="el-GR"/>
        </w:rPr>
        <w:t>ε άτομα με αναπηρία</w:t>
      </w:r>
      <w:r w:rsidR="0042436E">
        <w:rPr>
          <w:rStyle w:val="ac"/>
          <w:rFonts w:asciiTheme="minorHAnsi" w:hAnsiTheme="minorHAnsi" w:cs="Arial"/>
          <w:iCs/>
          <w:sz w:val="18"/>
          <w:szCs w:val="18"/>
          <w:lang w:eastAsia="el-GR"/>
        </w:rPr>
        <w:footnoteReference w:id="1"/>
      </w:r>
      <w:r w:rsidR="00037453" w:rsidRPr="00C14BE1">
        <w:rPr>
          <w:rFonts w:asciiTheme="minorHAnsi" w:hAnsiTheme="minorHAnsi" w:cs="Arial"/>
          <w:bCs/>
          <w:sz w:val="18"/>
          <w:szCs w:val="18"/>
          <w:lang w:eastAsia="el-GR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61"/>
        <w:gridCol w:w="1543"/>
        <w:gridCol w:w="959"/>
        <w:gridCol w:w="1091"/>
        <w:gridCol w:w="979"/>
        <w:gridCol w:w="1370"/>
      </w:tblGrid>
      <w:tr w:rsidR="0003074C" w:rsidRPr="00C539B6" w14:paraId="18257504" w14:textId="77777777" w:rsidTr="00E04DCB">
        <w:trPr>
          <w:trHeight w:val="480"/>
          <w:jc w:val="center"/>
        </w:trPr>
        <w:tc>
          <w:tcPr>
            <w:tcW w:w="2861" w:type="dxa"/>
            <w:vMerge w:val="restart"/>
            <w:shd w:val="clear" w:color="auto" w:fill="9CC2E5" w:themeFill="accent1" w:themeFillTint="99"/>
            <w:noWrap/>
            <w:vAlign w:val="center"/>
            <w:hideMark/>
          </w:tcPr>
          <w:p w14:paraId="6DD0E5F7" w14:textId="77777777" w:rsidR="0003074C" w:rsidRPr="00C539B6" w:rsidRDefault="0003074C" w:rsidP="00C539B6">
            <w:pPr>
              <w:ind w:right="-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</w:pPr>
            <w:r w:rsidRPr="00C539B6"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  <w:t>ΠΡΟΓΡΑΜΜΑ</w:t>
            </w:r>
          </w:p>
        </w:tc>
        <w:tc>
          <w:tcPr>
            <w:tcW w:w="2502" w:type="dxa"/>
            <w:gridSpan w:val="2"/>
            <w:shd w:val="clear" w:color="auto" w:fill="9CC2E5" w:themeFill="accent1" w:themeFillTint="99"/>
            <w:noWrap/>
            <w:vAlign w:val="center"/>
            <w:hideMark/>
          </w:tcPr>
          <w:p w14:paraId="2D14D433" w14:textId="2486BFE2" w:rsidR="0003074C" w:rsidRPr="00C539B6" w:rsidRDefault="0003074C" w:rsidP="00C539B6">
            <w:pPr>
              <w:ind w:right="-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</w:pPr>
            <w:r w:rsidRPr="00C539B6"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  <w:t>Χαρακτηριστικά Προγράμματος</w:t>
            </w:r>
          </w:p>
        </w:tc>
        <w:tc>
          <w:tcPr>
            <w:tcW w:w="2070" w:type="dxa"/>
            <w:gridSpan w:val="2"/>
            <w:vMerge w:val="restart"/>
            <w:shd w:val="clear" w:color="auto" w:fill="9CC2E5" w:themeFill="accent1" w:themeFillTint="99"/>
            <w:noWrap/>
            <w:vAlign w:val="center"/>
            <w:hideMark/>
          </w:tcPr>
          <w:p w14:paraId="33A9602E" w14:textId="77777777" w:rsidR="0003074C" w:rsidRPr="00C539B6" w:rsidRDefault="0003074C" w:rsidP="00C539B6">
            <w:pPr>
              <w:ind w:right="-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</w:pPr>
            <w:r w:rsidRPr="00C539B6"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  <w:t>Μηνιαία Τέλη</w:t>
            </w:r>
          </w:p>
        </w:tc>
        <w:tc>
          <w:tcPr>
            <w:tcW w:w="1370" w:type="dxa"/>
            <w:vMerge w:val="restart"/>
            <w:shd w:val="clear" w:color="auto" w:fill="9CC2E5" w:themeFill="accent1" w:themeFillTint="99"/>
            <w:vAlign w:val="center"/>
            <w:hideMark/>
          </w:tcPr>
          <w:p w14:paraId="03DB890D" w14:textId="77777777" w:rsidR="0003074C" w:rsidRPr="00C539B6" w:rsidRDefault="0003074C" w:rsidP="00C539B6">
            <w:pPr>
              <w:ind w:right="-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</w:pPr>
            <w:r w:rsidRPr="00C539B6"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  <w:t>Τέλος Αποδέσμευσης</w:t>
            </w:r>
          </w:p>
        </w:tc>
      </w:tr>
      <w:tr w:rsidR="0003074C" w:rsidRPr="00C539B6" w14:paraId="0E9C3285" w14:textId="77777777" w:rsidTr="00E04DCB">
        <w:trPr>
          <w:trHeight w:val="585"/>
          <w:jc w:val="center"/>
        </w:trPr>
        <w:tc>
          <w:tcPr>
            <w:tcW w:w="2861" w:type="dxa"/>
            <w:vMerge/>
            <w:vAlign w:val="center"/>
            <w:hideMark/>
          </w:tcPr>
          <w:p w14:paraId="7006E441" w14:textId="77777777" w:rsidR="0003074C" w:rsidRPr="00C539B6" w:rsidRDefault="0003074C" w:rsidP="00C539B6">
            <w:pPr>
              <w:ind w:right="-7"/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543" w:type="dxa"/>
            <w:shd w:val="clear" w:color="auto" w:fill="9CC2E5" w:themeFill="accent1" w:themeFillTint="99"/>
            <w:vAlign w:val="center"/>
            <w:hideMark/>
          </w:tcPr>
          <w:p w14:paraId="536F8E98" w14:textId="77777777" w:rsidR="0003074C" w:rsidRPr="00C539B6" w:rsidRDefault="0003074C" w:rsidP="00C539B6">
            <w:pPr>
              <w:ind w:right="-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</w:pPr>
            <w:r w:rsidRPr="00C539B6"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  <w:t>Εθνικά σταθερά</w:t>
            </w:r>
          </w:p>
        </w:tc>
        <w:tc>
          <w:tcPr>
            <w:tcW w:w="959" w:type="dxa"/>
            <w:shd w:val="clear" w:color="auto" w:fill="9CC2E5" w:themeFill="accent1" w:themeFillTint="99"/>
            <w:noWrap/>
            <w:vAlign w:val="center"/>
            <w:hideMark/>
          </w:tcPr>
          <w:p w14:paraId="11308DAD" w14:textId="77777777" w:rsidR="0003074C" w:rsidRPr="00C539B6" w:rsidRDefault="0003074C" w:rsidP="00C539B6">
            <w:pPr>
              <w:ind w:right="-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</w:pPr>
            <w:r w:rsidRPr="00C539B6"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  <w:t>ADSL</w:t>
            </w:r>
          </w:p>
        </w:tc>
        <w:tc>
          <w:tcPr>
            <w:tcW w:w="2070" w:type="dxa"/>
            <w:gridSpan w:val="2"/>
            <w:vMerge/>
            <w:vAlign w:val="center"/>
            <w:hideMark/>
          </w:tcPr>
          <w:p w14:paraId="0EB7E3F7" w14:textId="77777777" w:rsidR="0003074C" w:rsidRPr="00C539B6" w:rsidRDefault="0003074C" w:rsidP="00C539B6">
            <w:pPr>
              <w:ind w:right="-7"/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14:paraId="3FB14476" w14:textId="77777777" w:rsidR="0003074C" w:rsidRPr="00C539B6" w:rsidRDefault="0003074C" w:rsidP="00C539B6">
            <w:pPr>
              <w:ind w:right="-7"/>
              <w:rPr>
                <w:rFonts w:asciiTheme="minorHAnsi" w:hAnsiTheme="minorHAnsi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E04DCB" w:rsidRPr="00C539B6" w14:paraId="0964E608" w14:textId="77777777" w:rsidTr="0003074C">
        <w:trPr>
          <w:trHeight w:val="522"/>
          <w:jc w:val="center"/>
        </w:trPr>
        <w:tc>
          <w:tcPr>
            <w:tcW w:w="2861" w:type="dxa"/>
            <w:vMerge w:val="restart"/>
            <w:vAlign w:val="center"/>
            <w:hideMark/>
          </w:tcPr>
          <w:p w14:paraId="194ACF04" w14:textId="2D2EE231" w:rsidR="00E04DCB" w:rsidRPr="004C7E35" w:rsidRDefault="00E04DCB" w:rsidP="00E04DCB">
            <w:pPr>
              <w:ind w:right="-7"/>
              <w:rPr>
                <w:rFonts w:asciiTheme="minorHAnsi" w:hAnsiTheme="minorHAnsi" w:cs="Arial"/>
                <w:bCs/>
                <w:sz w:val="18"/>
                <w:szCs w:val="18"/>
                <w:lang w:val="en-US" w:eastAsia="el-GR"/>
              </w:rPr>
            </w:pPr>
            <w:r w:rsidRPr="004C7E35">
              <w:rPr>
                <w:rFonts w:asciiTheme="minorHAnsi" w:hAnsiTheme="minorHAnsi" w:cs="Arial"/>
                <w:bCs/>
                <w:sz w:val="18"/>
                <w:szCs w:val="18"/>
                <w:lang w:val="en-US" w:eastAsia="el-GR"/>
              </w:rPr>
              <w:t>COSMOTE Home Telephony M60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en-US" w:eastAsia="el-GR"/>
              </w:rPr>
              <w:t xml:space="preserve"> </w:t>
            </w:r>
          </w:p>
        </w:tc>
        <w:tc>
          <w:tcPr>
            <w:tcW w:w="1543" w:type="dxa"/>
            <w:vMerge w:val="restart"/>
            <w:vAlign w:val="center"/>
            <w:hideMark/>
          </w:tcPr>
          <w:p w14:paraId="65F496DB" w14:textId="77777777" w:rsidR="00E04DCB" w:rsidRPr="00C539B6" w:rsidRDefault="00E04DCB" w:rsidP="00C539B6">
            <w:pPr>
              <w:ind w:right="-7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>60'</w:t>
            </w:r>
          </w:p>
        </w:tc>
        <w:tc>
          <w:tcPr>
            <w:tcW w:w="959" w:type="dxa"/>
            <w:vMerge w:val="restart"/>
            <w:noWrap/>
            <w:vAlign w:val="center"/>
            <w:hideMark/>
          </w:tcPr>
          <w:p w14:paraId="4DFC4749" w14:textId="77777777" w:rsidR="00E04DCB" w:rsidRPr="00C539B6" w:rsidRDefault="00E04DCB" w:rsidP="00C539B6">
            <w:pPr>
              <w:ind w:right="-7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091" w:type="dxa"/>
            <w:vAlign w:val="center"/>
            <w:hideMark/>
          </w:tcPr>
          <w:p w14:paraId="6247895E" w14:textId="77777777" w:rsidR="00E04DCB" w:rsidRPr="00C539B6" w:rsidRDefault="00E04DCB" w:rsidP="00C539B6">
            <w:pPr>
              <w:ind w:right="-7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>12μηνης δέσμευσης</w:t>
            </w:r>
          </w:p>
        </w:tc>
        <w:tc>
          <w:tcPr>
            <w:tcW w:w="979" w:type="dxa"/>
            <w:noWrap/>
            <w:vAlign w:val="center"/>
            <w:hideMark/>
          </w:tcPr>
          <w:p w14:paraId="6D6DD0C9" w14:textId="77777777" w:rsidR="00E04DCB" w:rsidRPr="00C539B6" w:rsidRDefault="00E04DCB" w:rsidP="0003074C">
            <w:pPr>
              <w:ind w:right="-7"/>
              <w:jc w:val="center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>16,70 €</w:t>
            </w:r>
          </w:p>
        </w:tc>
        <w:tc>
          <w:tcPr>
            <w:tcW w:w="1370" w:type="dxa"/>
            <w:vMerge w:val="restart"/>
            <w:noWrap/>
            <w:vAlign w:val="center"/>
            <w:hideMark/>
          </w:tcPr>
          <w:p w14:paraId="28EF8F9B" w14:textId="77777777" w:rsidR="00E04DCB" w:rsidRPr="00C539B6" w:rsidRDefault="00E04DCB" w:rsidP="0003074C">
            <w:pPr>
              <w:ind w:right="-7"/>
              <w:jc w:val="center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>40,00 €</w:t>
            </w:r>
          </w:p>
        </w:tc>
      </w:tr>
      <w:tr w:rsidR="00E04DCB" w:rsidRPr="00C539B6" w14:paraId="6CC0FB29" w14:textId="77777777" w:rsidTr="0003074C">
        <w:trPr>
          <w:trHeight w:val="522"/>
          <w:jc w:val="center"/>
        </w:trPr>
        <w:tc>
          <w:tcPr>
            <w:tcW w:w="2861" w:type="dxa"/>
            <w:vMerge/>
            <w:vAlign w:val="center"/>
            <w:hideMark/>
          </w:tcPr>
          <w:p w14:paraId="7ED987A3" w14:textId="77777777" w:rsidR="00E04DCB" w:rsidRPr="00C539B6" w:rsidRDefault="00E04DCB" w:rsidP="00C539B6">
            <w:pPr>
              <w:ind w:right="-7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14:paraId="7A356409" w14:textId="77777777" w:rsidR="00E04DCB" w:rsidRPr="00C539B6" w:rsidRDefault="00E04DCB" w:rsidP="00C539B6">
            <w:pPr>
              <w:ind w:right="-7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14:paraId="07BE7593" w14:textId="77777777" w:rsidR="00E04DCB" w:rsidRPr="00C539B6" w:rsidRDefault="00E04DCB" w:rsidP="00C539B6">
            <w:pPr>
              <w:ind w:right="-7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091" w:type="dxa"/>
            <w:vAlign w:val="center"/>
            <w:hideMark/>
          </w:tcPr>
          <w:p w14:paraId="30B14060" w14:textId="5B332871" w:rsidR="00E04DCB" w:rsidRPr="00C539B6" w:rsidRDefault="00E04DCB" w:rsidP="00C539B6">
            <w:pPr>
              <w:ind w:right="-7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>24μηνης δέσμευσης</w:t>
            </w:r>
          </w:p>
        </w:tc>
        <w:tc>
          <w:tcPr>
            <w:tcW w:w="979" w:type="dxa"/>
            <w:noWrap/>
            <w:vAlign w:val="center"/>
            <w:hideMark/>
          </w:tcPr>
          <w:p w14:paraId="1AFF70A7" w14:textId="77777777" w:rsidR="00E04DCB" w:rsidRPr="00C539B6" w:rsidRDefault="00E04DCB" w:rsidP="0003074C">
            <w:pPr>
              <w:ind w:right="-7"/>
              <w:jc w:val="center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>16,70 €</w:t>
            </w:r>
          </w:p>
        </w:tc>
        <w:tc>
          <w:tcPr>
            <w:tcW w:w="1370" w:type="dxa"/>
            <w:vMerge/>
            <w:vAlign w:val="center"/>
            <w:hideMark/>
          </w:tcPr>
          <w:p w14:paraId="54917EF9" w14:textId="77777777" w:rsidR="00E04DCB" w:rsidRPr="00C539B6" w:rsidRDefault="00E04DCB" w:rsidP="0003074C">
            <w:pPr>
              <w:ind w:right="-7"/>
              <w:jc w:val="center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</w:p>
        </w:tc>
      </w:tr>
      <w:tr w:rsidR="00E04DCB" w:rsidRPr="00C539B6" w14:paraId="2440ED10" w14:textId="77777777" w:rsidTr="0003074C">
        <w:trPr>
          <w:trHeight w:val="522"/>
          <w:jc w:val="center"/>
        </w:trPr>
        <w:tc>
          <w:tcPr>
            <w:tcW w:w="2861" w:type="dxa"/>
            <w:vMerge w:val="restart"/>
            <w:vAlign w:val="center"/>
            <w:hideMark/>
          </w:tcPr>
          <w:p w14:paraId="42703287" w14:textId="7AA8326D" w:rsidR="00E04DCB" w:rsidRPr="004C7E35" w:rsidRDefault="00E04DCB" w:rsidP="00E04DCB">
            <w:pPr>
              <w:ind w:right="-7"/>
              <w:rPr>
                <w:rFonts w:asciiTheme="minorHAnsi" w:hAnsiTheme="minorHAnsi" w:cs="Arial"/>
                <w:bCs/>
                <w:sz w:val="18"/>
                <w:szCs w:val="18"/>
                <w:lang w:val="en-US" w:eastAsia="el-GR"/>
              </w:rPr>
            </w:pPr>
            <w:r w:rsidRPr="004C7E35">
              <w:rPr>
                <w:rFonts w:asciiTheme="minorHAnsi" w:hAnsiTheme="minorHAnsi" w:cs="Arial"/>
                <w:bCs/>
                <w:sz w:val="18"/>
                <w:szCs w:val="18"/>
                <w:lang w:val="en-US" w:eastAsia="el-GR"/>
              </w:rPr>
              <w:t>COSMOTE Home Telephony L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en-US" w:eastAsia="el-GR"/>
              </w:rPr>
              <w:t xml:space="preserve"> </w:t>
            </w:r>
          </w:p>
        </w:tc>
        <w:tc>
          <w:tcPr>
            <w:tcW w:w="1543" w:type="dxa"/>
            <w:vMerge w:val="restart"/>
            <w:noWrap/>
            <w:vAlign w:val="center"/>
            <w:hideMark/>
          </w:tcPr>
          <w:p w14:paraId="654F4EC4" w14:textId="77777777" w:rsidR="00E04DCB" w:rsidRPr="00C539B6" w:rsidRDefault="00E04DCB" w:rsidP="00C539B6">
            <w:pPr>
              <w:ind w:right="-7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>Απεριόριστα</w:t>
            </w:r>
          </w:p>
        </w:tc>
        <w:tc>
          <w:tcPr>
            <w:tcW w:w="959" w:type="dxa"/>
            <w:vMerge w:val="restart"/>
            <w:noWrap/>
            <w:vAlign w:val="center"/>
            <w:hideMark/>
          </w:tcPr>
          <w:p w14:paraId="09677725" w14:textId="77777777" w:rsidR="00E04DCB" w:rsidRPr="00C539B6" w:rsidRDefault="00E04DCB" w:rsidP="00C539B6">
            <w:pPr>
              <w:ind w:right="-7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091" w:type="dxa"/>
            <w:vAlign w:val="center"/>
            <w:hideMark/>
          </w:tcPr>
          <w:p w14:paraId="61527100" w14:textId="77777777" w:rsidR="00E04DCB" w:rsidRPr="00C539B6" w:rsidRDefault="00E04DCB" w:rsidP="00C539B6">
            <w:pPr>
              <w:ind w:right="-7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>12μηνης δέσμευσης</w:t>
            </w:r>
          </w:p>
        </w:tc>
        <w:tc>
          <w:tcPr>
            <w:tcW w:w="979" w:type="dxa"/>
            <w:noWrap/>
            <w:vAlign w:val="center"/>
            <w:hideMark/>
          </w:tcPr>
          <w:p w14:paraId="32C5ED6F" w14:textId="448FBABC" w:rsidR="00E04DCB" w:rsidRPr="00C539B6" w:rsidRDefault="00E04DCB" w:rsidP="0003074C">
            <w:pPr>
              <w:ind w:right="-7"/>
              <w:jc w:val="center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>25,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>10</w:t>
            </w: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370" w:type="dxa"/>
            <w:vMerge w:val="restart"/>
            <w:noWrap/>
            <w:vAlign w:val="center"/>
            <w:hideMark/>
          </w:tcPr>
          <w:p w14:paraId="6E328C65" w14:textId="77777777" w:rsidR="00E04DCB" w:rsidRPr="00C539B6" w:rsidRDefault="00E04DCB" w:rsidP="0003074C">
            <w:pPr>
              <w:ind w:right="-7"/>
              <w:jc w:val="center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>85,00 €</w:t>
            </w:r>
          </w:p>
        </w:tc>
      </w:tr>
      <w:tr w:rsidR="00E04DCB" w:rsidRPr="00C539B6" w14:paraId="451F931C" w14:textId="77777777" w:rsidTr="0003074C">
        <w:trPr>
          <w:trHeight w:val="522"/>
          <w:jc w:val="center"/>
        </w:trPr>
        <w:tc>
          <w:tcPr>
            <w:tcW w:w="2861" w:type="dxa"/>
            <w:vMerge/>
            <w:vAlign w:val="center"/>
            <w:hideMark/>
          </w:tcPr>
          <w:p w14:paraId="69D347B7" w14:textId="77777777" w:rsidR="00E04DCB" w:rsidRPr="00C539B6" w:rsidRDefault="00E04DCB" w:rsidP="00C539B6">
            <w:pPr>
              <w:ind w:right="-7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14:paraId="69732D91" w14:textId="77777777" w:rsidR="00E04DCB" w:rsidRPr="00C539B6" w:rsidRDefault="00E04DCB" w:rsidP="00C539B6">
            <w:pPr>
              <w:ind w:right="-7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14:paraId="00D6A10A" w14:textId="77777777" w:rsidR="00E04DCB" w:rsidRPr="00C539B6" w:rsidRDefault="00E04DCB" w:rsidP="00C539B6">
            <w:pPr>
              <w:ind w:right="-7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091" w:type="dxa"/>
            <w:vAlign w:val="center"/>
            <w:hideMark/>
          </w:tcPr>
          <w:p w14:paraId="44ECBEA6" w14:textId="70841F81" w:rsidR="00E04DCB" w:rsidRPr="00C539B6" w:rsidRDefault="00E04DCB" w:rsidP="00C539B6">
            <w:pPr>
              <w:ind w:right="-7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 xml:space="preserve">Προσφορά </w:t>
            </w: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>24μηνης δέσμευσης</w:t>
            </w:r>
          </w:p>
        </w:tc>
        <w:tc>
          <w:tcPr>
            <w:tcW w:w="979" w:type="dxa"/>
            <w:noWrap/>
            <w:vAlign w:val="center"/>
            <w:hideMark/>
          </w:tcPr>
          <w:p w14:paraId="495AB1C0" w14:textId="77777777" w:rsidR="00E04DCB" w:rsidRPr="00C539B6" w:rsidRDefault="00E04DCB" w:rsidP="0003074C">
            <w:pPr>
              <w:ind w:right="-7"/>
              <w:jc w:val="center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>19,85 €</w:t>
            </w:r>
          </w:p>
        </w:tc>
        <w:tc>
          <w:tcPr>
            <w:tcW w:w="1370" w:type="dxa"/>
            <w:vMerge/>
            <w:vAlign w:val="center"/>
            <w:hideMark/>
          </w:tcPr>
          <w:p w14:paraId="3761FC7A" w14:textId="77777777" w:rsidR="00E04DCB" w:rsidRPr="00C539B6" w:rsidRDefault="00E04DCB" w:rsidP="0003074C">
            <w:pPr>
              <w:ind w:right="-7"/>
              <w:jc w:val="center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</w:p>
        </w:tc>
      </w:tr>
      <w:tr w:rsidR="00E04DCB" w:rsidRPr="00C539B6" w14:paraId="4A2AD731" w14:textId="77777777" w:rsidTr="0003074C">
        <w:trPr>
          <w:trHeight w:val="522"/>
          <w:jc w:val="center"/>
        </w:trPr>
        <w:tc>
          <w:tcPr>
            <w:tcW w:w="2861" w:type="dxa"/>
            <w:vMerge w:val="restart"/>
            <w:vAlign w:val="center"/>
            <w:hideMark/>
          </w:tcPr>
          <w:p w14:paraId="675B7B40" w14:textId="21A36B46" w:rsidR="00E04DCB" w:rsidRPr="00C539B6" w:rsidRDefault="00E04DCB" w:rsidP="00E04DCB">
            <w:pPr>
              <w:ind w:right="-7"/>
              <w:rPr>
                <w:rFonts w:asciiTheme="minorHAnsi" w:hAnsiTheme="minorHAnsi" w:cs="Arial"/>
                <w:bCs/>
                <w:sz w:val="18"/>
                <w:szCs w:val="18"/>
                <w:lang w:val="en-US" w:eastAsia="el-GR"/>
              </w:rPr>
            </w:pP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val="en-US" w:eastAsia="el-GR"/>
              </w:rPr>
              <w:t>COSMOTE Home Double Play 4 S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en-US" w:eastAsia="el-GR"/>
              </w:rPr>
              <w:t xml:space="preserve"> </w:t>
            </w:r>
          </w:p>
        </w:tc>
        <w:tc>
          <w:tcPr>
            <w:tcW w:w="1543" w:type="dxa"/>
            <w:vMerge w:val="restart"/>
            <w:noWrap/>
            <w:vAlign w:val="center"/>
            <w:hideMark/>
          </w:tcPr>
          <w:p w14:paraId="3B943D89" w14:textId="77777777" w:rsidR="00E04DCB" w:rsidRPr="00C539B6" w:rsidRDefault="00E04DCB" w:rsidP="00C539B6">
            <w:pPr>
              <w:ind w:right="-7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>-</w:t>
            </w:r>
            <w:bookmarkStart w:id="0" w:name="_GoBack"/>
            <w:bookmarkEnd w:id="0"/>
          </w:p>
        </w:tc>
        <w:tc>
          <w:tcPr>
            <w:tcW w:w="959" w:type="dxa"/>
            <w:vMerge w:val="restart"/>
            <w:vAlign w:val="center"/>
            <w:hideMark/>
          </w:tcPr>
          <w:p w14:paraId="271448F7" w14:textId="77777777" w:rsidR="00E04DCB" w:rsidRPr="00C539B6" w:rsidRDefault="00E04DCB" w:rsidP="00C539B6">
            <w:pPr>
              <w:ind w:right="-7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>έως</w:t>
            </w: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br/>
              <w:t xml:space="preserve"> 4 </w:t>
            </w:r>
            <w:proofErr w:type="spellStart"/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>Mbps</w:t>
            </w:r>
            <w:proofErr w:type="spellEnd"/>
          </w:p>
        </w:tc>
        <w:tc>
          <w:tcPr>
            <w:tcW w:w="1091" w:type="dxa"/>
            <w:vAlign w:val="center"/>
            <w:hideMark/>
          </w:tcPr>
          <w:p w14:paraId="503FF3BC" w14:textId="77777777" w:rsidR="00E04DCB" w:rsidRPr="00C539B6" w:rsidRDefault="00E04DCB" w:rsidP="00C539B6">
            <w:pPr>
              <w:ind w:right="-7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>12μηνης δέσμευσης</w:t>
            </w:r>
          </w:p>
        </w:tc>
        <w:tc>
          <w:tcPr>
            <w:tcW w:w="979" w:type="dxa"/>
            <w:noWrap/>
            <w:vAlign w:val="center"/>
            <w:hideMark/>
          </w:tcPr>
          <w:p w14:paraId="4076627E" w14:textId="77777777" w:rsidR="00E04DCB" w:rsidRPr="00C539B6" w:rsidRDefault="00E04DCB" w:rsidP="0003074C">
            <w:pPr>
              <w:ind w:right="-7"/>
              <w:jc w:val="center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>28,25 €</w:t>
            </w:r>
          </w:p>
        </w:tc>
        <w:tc>
          <w:tcPr>
            <w:tcW w:w="1370" w:type="dxa"/>
            <w:vMerge w:val="restart"/>
            <w:noWrap/>
            <w:vAlign w:val="center"/>
            <w:hideMark/>
          </w:tcPr>
          <w:p w14:paraId="18AD4488" w14:textId="77777777" w:rsidR="00E04DCB" w:rsidRPr="00C539B6" w:rsidRDefault="00E04DCB" w:rsidP="0003074C">
            <w:pPr>
              <w:ind w:right="-7"/>
              <w:jc w:val="center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>100,00 €</w:t>
            </w:r>
          </w:p>
        </w:tc>
      </w:tr>
      <w:tr w:rsidR="00E04DCB" w:rsidRPr="00C539B6" w14:paraId="0E533E05" w14:textId="77777777" w:rsidTr="0003074C">
        <w:trPr>
          <w:trHeight w:val="522"/>
          <w:jc w:val="center"/>
        </w:trPr>
        <w:tc>
          <w:tcPr>
            <w:tcW w:w="2861" w:type="dxa"/>
            <w:vMerge/>
            <w:vAlign w:val="center"/>
            <w:hideMark/>
          </w:tcPr>
          <w:p w14:paraId="688E5F12" w14:textId="77777777" w:rsidR="00E04DCB" w:rsidRPr="00C539B6" w:rsidRDefault="00E04DCB" w:rsidP="00C539B6">
            <w:pPr>
              <w:ind w:right="-7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14:paraId="38E22170" w14:textId="77777777" w:rsidR="00E04DCB" w:rsidRPr="00C539B6" w:rsidRDefault="00E04DCB" w:rsidP="00C539B6">
            <w:pPr>
              <w:ind w:right="-7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14:paraId="1355ECB0" w14:textId="77777777" w:rsidR="00E04DCB" w:rsidRPr="00C539B6" w:rsidRDefault="00E04DCB" w:rsidP="00C539B6">
            <w:pPr>
              <w:ind w:right="-7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091" w:type="dxa"/>
            <w:vAlign w:val="center"/>
            <w:hideMark/>
          </w:tcPr>
          <w:p w14:paraId="6265D15C" w14:textId="78C2DC5A" w:rsidR="00E04DCB" w:rsidRPr="00C539B6" w:rsidRDefault="00E04DCB" w:rsidP="00C539B6">
            <w:pPr>
              <w:ind w:right="-7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 xml:space="preserve">Προσφορά </w:t>
            </w: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>24μηνης δέσμευσης</w:t>
            </w:r>
          </w:p>
        </w:tc>
        <w:tc>
          <w:tcPr>
            <w:tcW w:w="979" w:type="dxa"/>
            <w:noWrap/>
            <w:vAlign w:val="center"/>
            <w:hideMark/>
          </w:tcPr>
          <w:p w14:paraId="771DA3D0" w14:textId="77777777" w:rsidR="00E04DCB" w:rsidRPr="00C539B6" w:rsidRDefault="00E04DCB" w:rsidP="0003074C">
            <w:pPr>
              <w:ind w:right="-7"/>
              <w:jc w:val="center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>19,85 €</w:t>
            </w:r>
          </w:p>
        </w:tc>
        <w:tc>
          <w:tcPr>
            <w:tcW w:w="1370" w:type="dxa"/>
            <w:vMerge/>
            <w:vAlign w:val="center"/>
            <w:hideMark/>
          </w:tcPr>
          <w:p w14:paraId="47226A42" w14:textId="77777777" w:rsidR="00E04DCB" w:rsidRPr="00C539B6" w:rsidRDefault="00E04DCB" w:rsidP="0003074C">
            <w:pPr>
              <w:ind w:right="-7"/>
              <w:jc w:val="center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</w:p>
        </w:tc>
      </w:tr>
      <w:tr w:rsidR="00E04DCB" w:rsidRPr="00C539B6" w14:paraId="6431B3B7" w14:textId="77777777" w:rsidTr="0003074C">
        <w:trPr>
          <w:trHeight w:val="522"/>
          <w:jc w:val="center"/>
        </w:trPr>
        <w:tc>
          <w:tcPr>
            <w:tcW w:w="2861" w:type="dxa"/>
            <w:vMerge w:val="restart"/>
            <w:vAlign w:val="center"/>
            <w:hideMark/>
          </w:tcPr>
          <w:p w14:paraId="2A7F09B4" w14:textId="155710A8" w:rsidR="00E04DCB" w:rsidRPr="00C539B6" w:rsidRDefault="00E04DCB" w:rsidP="00E04DCB">
            <w:pPr>
              <w:ind w:right="-7"/>
              <w:rPr>
                <w:rFonts w:asciiTheme="minorHAnsi" w:hAnsiTheme="minorHAnsi" w:cs="Arial"/>
                <w:bCs/>
                <w:sz w:val="18"/>
                <w:szCs w:val="18"/>
                <w:lang w:val="en-US" w:eastAsia="el-GR"/>
              </w:rPr>
            </w:pP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val="en-US" w:eastAsia="el-GR"/>
              </w:rPr>
              <w:t>COSMOTE Home Double Play 24 L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en-US" w:eastAsia="el-GR"/>
              </w:rPr>
              <w:t xml:space="preserve"> </w:t>
            </w:r>
          </w:p>
        </w:tc>
        <w:tc>
          <w:tcPr>
            <w:tcW w:w="1543" w:type="dxa"/>
            <w:vMerge w:val="restart"/>
            <w:noWrap/>
            <w:vAlign w:val="center"/>
            <w:hideMark/>
          </w:tcPr>
          <w:p w14:paraId="66A40798" w14:textId="77777777" w:rsidR="00E04DCB" w:rsidRPr="00C539B6" w:rsidRDefault="00E04DCB" w:rsidP="00C539B6">
            <w:pPr>
              <w:ind w:right="-7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>Απεριόριστα</w:t>
            </w:r>
          </w:p>
        </w:tc>
        <w:tc>
          <w:tcPr>
            <w:tcW w:w="959" w:type="dxa"/>
            <w:vMerge w:val="restart"/>
            <w:vAlign w:val="center"/>
            <w:hideMark/>
          </w:tcPr>
          <w:p w14:paraId="2C844E79" w14:textId="77777777" w:rsidR="00E04DCB" w:rsidRPr="00C539B6" w:rsidRDefault="00E04DCB" w:rsidP="00C539B6">
            <w:pPr>
              <w:ind w:right="-7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>έως</w:t>
            </w: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br/>
              <w:t xml:space="preserve"> 24 </w:t>
            </w:r>
            <w:proofErr w:type="spellStart"/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>Mbps</w:t>
            </w:r>
            <w:proofErr w:type="spellEnd"/>
          </w:p>
        </w:tc>
        <w:tc>
          <w:tcPr>
            <w:tcW w:w="1091" w:type="dxa"/>
            <w:vAlign w:val="center"/>
            <w:hideMark/>
          </w:tcPr>
          <w:p w14:paraId="6AC33FBC" w14:textId="77777777" w:rsidR="00E04DCB" w:rsidRPr="00C539B6" w:rsidRDefault="00E04DCB" w:rsidP="00C539B6">
            <w:pPr>
              <w:ind w:right="-7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>12μηνης δέσμευσης</w:t>
            </w:r>
          </w:p>
        </w:tc>
        <w:tc>
          <w:tcPr>
            <w:tcW w:w="979" w:type="dxa"/>
            <w:noWrap/>
            <w:vAlign w:val="center"/>
            <w:hideMark/>
          </w:tcPr>
          <w:p w14:paraId="5F710FF2" w14:textId="264A0DEE" w:rsidR="00E04DCB" w:rsidRPr="00C539B6" w:rsidRDefault="00E04DCB" w:rsidP="0003074C">
            <w:pPr>
              <w:ind w:right="-7"/>
              <w:jc w:val="center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>39,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>80</w:t>
            </w: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 xml:space="preserve"> €</w:t>
            </w:r>
          </w:p>
        </w:tc>
        <w:tc>
          <w:tcPr>
            <w:tcW w:w="1370" w:type="dxa"/>
            <w:vMerge w:val="restart"/>
            <w:noWrap/>
            <w:vAlign w:val="center"/>
            <w:hideMark/>
          </w:tcPr>
          <w:p w14:paraId="0F7DB266" w14:textId="77777777" w:rsidR="00E04DCB" w:rsidRPr="00C539B6" w:rsidRDefault="00E04DCB" w:rsidP="0003074C">
            <w:pPr>
              <w:ind w:right="-7"/>
              <w:jc w:val="center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>125,00 €</w:t>
            </w:r>
          </w:p>
        </w:tc>
      </w:tr>
      <w:tr w:rsidR="00E04DCB" w:rsidRPr="00C539B6" w14:paraId="76398C93" w14:textId="77777777" w:rsidTr="0003074C">
        <w:trPr>
          <w:trHeight w:val="522"/>
          <w:jc w:val="center"/>
        </w:trPr>
        <w:tc>
          <w:tcPr>
            <w:tcW w:w="2861" w:type="dxa"/>
            <w:vMerge/>
            <w:hideMark/>
          </w:tcPr>
          <w:p w14:paraId="61C86A51" w14:textId="77777777" w:rsidR="00E04DCB" w:rsidRPr="00C539B6" w:rsidRDefault="00E04DCB" w:rsidP="00C539B6">
            <w:pPr>
              <w:ind w:right="-7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543" w:type="dxa"/>
            <w:vMerge/>
            <w:hideMark/>
          </w:tcPr>
          <w:p w14:paraId="60A38269" w14:textId="77777777" w:rsidR="00E04DCB" w:rsidRPr="00C539B6" w:rsidRDefault="00E04DCB" w:rsidP="00C539B6">
            <w:pPr>
              <w:ind w:right="-7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59" w:type="dxa"/>
            <w:vMerge/>
            <w:hideMark/>
          </w:tcPr>
          <w:p w14:paraId="4A720CAC" w14:textId="77777777" w:rsidR="00E04DCB" w:rsidRPr="00C539B6" w:rsidRDefault="00E04DCB" w:rsidP="00C539B6">
            <w:pPr>
              <w:ind w:right="-7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091" w:type="dxa"/>
            <w:vAlign w:val="center"/>
            <w:hideMark/>
          </w:tcPr>
          <w:p w14:paraId="145D0086" w14:textId="46E67E6B" w:rsidR="00E04DCB" w:rsidRPr="00C539B6" w:rsidRDefault="00E04DCB" w:rsidP="00C539B6">
            <w:pPr>
              <w:ind w:right="-7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 xml:space="preserve">Προσφορά </w:t>
            </w: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>24μηνης δέσμευσης</w:t>
            </w:r>
          </w:p>
        </w:tc>
        <w:tc>
          <w:tcPr>
            <w:tcW w:w="979" w:type="dxa"/>
            <w:noWrap/>
            <w:vAlign w:val="center"/>
            <w:hideMark/>
          </w:tcPr>
          <w:p w14:paraId="4EE9C695" w14:textId="77777777" w:rsidR="00E04DCB" w:rsidRPr="00C539B6" w:rsidRDefault="00E04DCB" w:rsidP="0003074C">
            <w:pPr>
              <w:ind w:right="-7"/>
              <w:jc w:val="center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  <w:r w:rsidRPr="00C539B6"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  <w:t>26,15 €</w:t>
            </w:r>
          </w:p>
        </w:tc>
        <w:tc>
          <w:tcPr>
            <w:tcW w:w="1370" w:type="dxa"/>
            <w:vMerge/>
            <w:hideMark/>
          </w:tcPr>
          <w:p w14:paraId="79741AEA" w14:textId="77777777" w:rsidR="00E04DCB" w:rsidRPr="00C539B6" w:rsidRDefault="00E04DCB" w:rsidP="00C539B6">
            <w:pPr>
              <w:ind w:right="-7"/>
              <w:rPr>
                <w:rFonts w:asciiTheme="minorHAnsi" w:hAnsiTheme="minorHAnsi" w:cs="Arial"/>
                <w:bCs/>
                <w:sz w:val="18"/>
                <w:szCs w:val="18"/>
                <w:lang w:eastAsia="el-GR"/>
              </w:rPr>
            </w:pPr>
          </w:p>
        </w:tc>
      </w:tr>
    </w:tbl>
    <w:p w14:paraId="5360382B" w14:textId="77777777" w:rsidR="00522035" w:rsidRPr="00452539" w:rsidRDefault="00452539" w:rsidP="00E06395">
      <w:pPr>
        <w:rPr>
          <w:rFonts w:asciiTheme="minorHAnsi" w:hAnsiTheme="minorHAnsi"/>
          <w:sz w:val="18"/>
          <w:szCs w:val="18"/>
        </w:rPr>
      </w:pPr>
      <w:r w:rsidRPr="00452539">
        <w:rPr>
          <w:rFonts w:asciiTheme="minorHAnsi" w:hAnsiTheme="minorHAnsi"/>
          <w:b/>
          <w:sz w:val="18"/>
          <w:szCs w:val="18"/>
        </w:rPr>
        <w:t>Στα παραπάνω μηνιαία τέλη περιλαμβάνονται</w:t>
      </w:r>
      <w:r w:rsidR="005D52D3" w:rsidRPr="00452539">
        <w:rPr>
          <w:rFonts w:asciiTheme="minorHAnsi" w:hAnsiTheme="minorHAnsi"/>
          <w:sz w:val="18"/>
          <w:szCs w:val="18"/>
        </w:rPr>
        <w:t>:</w:t>
      </w:r>
    </w:p>
    <w:p w14:paraId="5360382C" w14:textId="77777777" w:rsidR="00522035" w:rsidRPr="00C14BE1" w:rsidRDefault="00522035" w:rsidP="00E06395">
      <w:pPr>
        <w:numPr>
          <w:ilvl w:val="0"/>
          <w:numId w:val="17"/>
        </w:numPr>
        <w:ind w:left="567" w:hanging="567"/>
        <w:jc w:val="both"/>
        <w:rPr>
          <w:rFonts w:asciiTheme="minorHAnsi" w:eastAsia="Calibri" w:hAnsiTheme="minorHAnsi" w:cs="Arial"/>
          <w:sz w:val="18"/>
          <w:szCs w:val="18"/>
        </w:rPr>
      </w:pPr>
      <w:r w:rsidRPr="00C14BE1">
        <w:rPr>
          <w:rFonts w:asciiTheme="minorHAnsi" w:eastAsia="Calibri" w:hAnsiTheme="minorHAnsi" w:cs="Arial"/>
          <w:b/>
          <w:bCs/>
          <w:sz w:val="18"/>
          <w:szCs w:val="18"/>
        </w:rPr>
        <w:t>Βασικό μηνιαίο τέλος</w:t>
      </w:r>
      <w:r w:rsidRPr="00C14BE1">
        <w:rPr>
          <w:rFonts w:asciiTheme="minorHAnsi" w:eastAsia="Calibri" w:hAnsiTheme="minorHAnsi" w:cs="Arial"/>
          <w:sz w:val="18"/>
          <w:szCs w:val="18"/>
        </w:rPr>
        <w:t xml:space="preserve"> τηλεφωνικής </w:t>
      </w:r>
      <w:r w:rsidR="00F91D44" w:rsidRPr="00C14BE1">
        <w:rPr>
          <w:rFonts w:asciiTheme="minorHAnsi" w:eastAsia="Calibri" w:hAnsiTheme="minorHAnsi" w:cs="Arial"/>
          <w:sz w:val="18"/>
          <w:szCs w:val="18"/>
        </w:rPr>
        <w:t xml:space="preserve">γραμμής </w:t>
      </w:r>
      <w:r w:rsidRPr="00C14BE1">
        <w:rPr>
          <w:rFonts w:asciiTheme="minorHAnsi" w:eastAsia="Calibri" w:hAnsiTheme="minorHAnsi" w:cs="Arial"/>
          <w:sz w:val="18"/>
          <w:szCs w:val="18"/>
        </w:rPr>
        <w:t>με 1 Κανάλι Φωνής</w:t>
      </w:r>
      <w:r w:rsidR="00ED6682">
        <w:rPr>
          <w:rFonts w:asciiTheme="minorHAnsi" w:eastAsia="Calibri" w:hAnsiTheme="minorHAnsi" w:cs="Arial"/>
          <w:sz w:val="18"/>
          <w:szCs w:val="18"/>
        </w:rPr>
        <w:t xml:space="preserve"> (σε όλα τα προγράμματα)</w:t>
      </w:r>
      <w:r w:rsidR="00F91D44" w:rsidRPr="00C14BE1">
        <w:rPr>
          <w:rFonts w:asciiTheme="minorHAnsi" w:eastAsia="Calibri" w:hAnsiTheme="minorHAnsi" w:cs="Arial"/>
          <w:sz w:val="18"/>
          <w:szCs w:val="18"/>
        </w:rPr>
        <w:t xml:space="preserve">. </w:t>
      </w:r>
    </w:p>
    <w:p w14:paraId="5360382D" w14:textId="77777777" w:rsidR="00522035" w:rsidRPr="00ED6682" w:rsidRDefault="00522035" w:rsidP="00E06395">
      <w:pPr>
        <w:numPr>
          <w:ilvl w:val="0"/>
          <w:numId w:val="17"/>
        </w:numPr>
        <w:ind w:left="567" w:hanging="567"/>
        <w:jc w:val="both"/>
        <w:rPr>
          <w:rFonts w:asciiTheme="minorHAnsi" w:eastAsia="Calibri" w:hAnsiTheme="minorHAnsi" w:cs="Arial"/>
          <w:sz w:val="18"/>
          <w:szCs w:val="18"/>
        </w:rPr>
      </w:pPr>
      <w:proofErr w:type="spellStart"/>
      <w:r w:rsidRPr="00C14BE1">
        <w:rPr>
          <w:rFonts w:asciiTheme="minorHAnsi" w:eastAsia="Calibri" w:hAnsiTheme="minorHAnsi" w:cs="Arial"/>
          <w:b/>
          <w:bCs/>
          <w:sz w:val="18"/>
          <w:szCs w:val="18"/>
        </w:rPr>
        <w:t>Ευρυζωνική</w:t>
      </w:r>
      <w:proofErr w:type="spellEnd"/>
      <w:r w:rsidRPr="00C14BE1">
        <w:rPr>
          <w:rFonts w:asciiTheme="minorHAnsi" w:eastAsia="Calibri" w:hAnsiTheme="minorHAnsi" w:cs="Arial"/>
          <w:b/>
          <w:bCs/>
          <w:sz w:val="18"/>
          <w:szCs w:val="18"/>
        </w:rPr>
        <w:t xml:space="preserve"> πρόσβαση στο διαδίκτυο </w:t>
      </w:r>
      <w:r w:rsidRPr="00C14BE1">
        <w:rPr>
          <w:rFonts w:asciiTheme="minorHAnsi" w:eastAsia="Calibri" w:hAnsiTheme="minorHAnsi" w:cs="Arial"/>
          <w:sz w:val="18"/>
          <w:szCs w:val="18"/>
        </w:rPr>
        <w:t>ταχύτητας</w:t>
      </w:r>
      <w:r w:rsidR="005D52D3" w:rsidRPr="00C14BE1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5D52D3" w:rsidRPr="00C14BE1">
        <w:rPr>
          <w:rFonts w:asciiTheme="minorHAnsi" w:eastAsia="Calibri" w:hAnsiTheme="minorHAnsi" w:cs="Arial"/>
          <w:b/>
          <w:bCs/>
          <w:sz w:val="18"/>
          <w:szCs w:val="18"/>
        </w:rPr>
        <w:t xml:space="preserve">έως </w:t>
      </w:r>
      <w:r w:rsidRPr="00C14BE1">
        <w:rPr>
          <w:rFonts w:asciiTheme="minorHAnsi" w:eastAsia="Calibri" w:hAnsiTheme="minorHAnsi" w:cs="Arial"/>
          <w:b/>
          <w:bCs/>
          <w:sz w:val="18"/>
          <w:szCs w:val="18"/>
        </w:rPr>
        <w:t>4</w:t>
      </w:r>
      <w:r w:rsidR="005D52D3" w:rsidRPr="00C14BE1">
        <w:rPr>
          <w:rFonts w:asciiTheme="minorHAnsi" w:eastAsia="Calibri" w:hAnsiTheme="minorHAnsi" w:cs="Arial"/>
          <w:b/>
          <w:bCs/>
          <w:sz w:val="18"/>
          <w:szCs w:val="18"/>
        </w:rPr>
        <w:t xml:space="preserve"> ή </w:t>
      </w:r>
      <w:r w:rsidR="0095548A" w:rsidRPr="00C14BE1">
        <w:rPr>
          <w:rFonts w:asciiTheme="minorHAnsi" w:eastAsia="Calibri" w:hAnsiTheme="minorHAnsi" w:cs="Arial"/>
          <w:b/>
          <w:bCs/>
          <w:sz w:val="18"/>
          <w:szCs w:val="18"/>
        </w:rPr>
        <w:t>24</w:t>
      </w:r>
      <w:r w:rsidRPr="00C14BE1">
        <w:rPr>
          <w:rFonts w:asciiTheme="minorHAnsi" w:eastAsia="Calibri" w:hAnsiTheme="minorHAnsi" w:cs="Arial"/>
          <w:b/>
          <w:bCs/>
          <w:sz w:val="18"/>
          <w:szCs w:val="18"/>
        </w:rPr>
        <w:t xml:space="preserve"> </w:t>
      </w:r>
      <w:r w:rsidRPr="00C14BE1">
        <w:rPr>
          <w:rFonts w:asciiTheme="minorHAnsi" w:eastAsia="Calibri" w:hAnsiTheme="minorHAnsi" w:cs="Arial"/>
          <w:b/>
          <w:bCs/>
          <w:sz w:val="18"/>
          <w:szCs w:val="18"/>
          <w:lang w:val="en-US"/>
        </w:rPr>
        <w:t>Mbps</w:t>
      </w:r>
      <w:r w:rsidR="00ED6682" w:rsidRPr="00ED6682">
        <w:rPr>
          <w:rFonts w:asciiTheme="minorHAnsi" w:eastAsia="Calibri" w:hAnsiTheme="minorHAnsi" w:cs="Arial"/>
          <w:b/>
          <w:bCs/>
          <w:sz w:val="18"/>
          <w:szCs w:val="18"/>
        </w:rPr>
        <w:t xml:space="preserve"> 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</w:rPr>
        <w:t xml:space="preserve">(στο 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  <w:lang w:val="en-US"/>
        </w:rPr>
        <w:t>COSMOTE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  <w:lang w:val="en-US"/>
        </w:rPr>
        <w:t>Home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  <w:lang w:val="en-US"/>
        </w:rPr>
        <w:t>Doub</w:t>
      </w:r>
      <w:r w:rsidR="00ED6682">
        <w:rPr>
          <w:rFonts w:asciiTheme="minorHAnsi" w:eastAsia="Calibri" w:hAnsiTheme="minorHAnsi" w:cs="Arial"/>
          <w:bCs/>
          <w:sz w:val="18"/>
          <w:szCs w:val="18"/>
          <w:lang w:val="en-US"/>
        </w:rPr>
        <w:t>l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  <w:lang w:val="en-US"/>
        </w:rPr>
        <w:t>e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  <w:lang w:val="en-US"/>
        </w:rPr>
        <w:t>Play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</w:rPr>
        <w:t xml:space="preserve"> 4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  <w:lang w:val="en-US"/>
        </w:rPr>
        <w:t>S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</w:rPr>
        <w:t xml:space="preserve"> και 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  <w:lang w:val="en-US"/>
        </w:rPr>
        <w:t>COSMOTE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  <w:lang w:val="en-US"/>
        </w:rPr>
        <w:t>Home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  <w:lang w:val="en-US"/>
        </w:rPr>
        <w:t>Double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  <w:lang w:val="en-US"/>
        </w:rPr>
        <w:t>Play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</w:rPr>
        <w:t xml:space="preserve"> 24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  <w:lang w:val="en-US"/>
        </w:rPr>
        <w:t>L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</w:rPr>
        <w:t>, αντίστοιχα)</w:t>
      </w:r>
      <w:r w:rsidR="00452539" w:rsidRPr="00ED6682">
        <w:rPr>
          <w:rFonts w:asciiTheme="minorHAnsi" w:eastAsia="Calibri" w:hAnsiTheme="minorHAnsi" w:cs="Arial"/>
          <w:bCs/>
          <w:sz w:val="18"/>
          <w:szCs w:val="18"/>
        </w:rPr>
        <w:t>.</w:t>
      </w:r>
    </w:p>
    <w:p w14:paraId="5360382E" w14:textId="77777777" w:rsidR="00452539" w:rsidRPr="00ED6682" w:rsidRDefault="00452539" w:rsidP="00E06395">
      <w:pPr>
        <w:numPr>
          <w:ilvl w:val="0"/>
          <w:numId w:val="17"/>
        </w:numPr>
        <w:ind w:left="567" w:hanging="567"/>
        <w:jc w:val="both"/>
        <w:rPr>
          <w:rFonts w:asciiTheme="minorHAnsi" w:eastAsia="Calibri" w:hAnsiTheme="minorHAnsi" w:cs="Arial"/>
          <w:sz w:val="18"/>
          <w:szCs w:val="18"/>
        </w:rPr>
      </w:pPr>
      <w:r>
        <w:rPr>
          <w:rFonts w:asciiTheme="minorHAnsi" w:eastAsia="Calibri" w:hAnsiTheme="minorHAnsi" w:cs="Arial"/>
          <w:b/>
          <w:bCs/>
          <w:sz w:val="18"/>
          <w:szCs w:val="18"/>
        </w:rPr>
        <w:t>Προπληρωμέν</w:t>
      </w:r>
      <w:r w:rsidR="00ED6682">
        <w:rPr>
          <w:rFonts w:asciiTheme="minorHAnsi" w:eastAsia="Calibri" w:hAnsiTheme="minorHAnsi" w:cs="Arial"/>
          <w:b/>
          <w:bCs/>
          <w:sz w:val="18"/>
          <w:szCs w:val="18"/>
        </w:rPr>
        <w:t xml:space="preserve">ος χρόνος ομιλίας 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</w:rPr>
        <w:t xml:space="preserve">(στο 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  <w:lang w:val="en-US"/>
        </w:rPr>
        <w:t>COSMOTE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  <w:lang w:val="en-US"/>
        </w:rPr>
        <w:t>Home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  <w:lang w:val="en-US"/>
        </w:rPr>
        <w:t>Telephony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</w:rPr>
        <w:t xml:space="preserve"> 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  <w:lang w:val="en-US"/>
        </w:rPr>
        <w:t>M</w:t>
      </w:r>
      <w:r w:rsidR="00ED6682" w:rsidRPr="00ED6682">
        <w:rPr>
          <w:rFonts w:asciiTheme="minorHAnsi" w:eastAsia="Calibri" w:hAnsiTheme="minorHAnsi" w:cs="Arial"/>
          <w:bCs/>
          <w:sz w:val="18"/>
          <w:szCs w:val="18"/>
        </w:rPr>
        <w:t>60)</w:t>
      </w:r>
    </w:p>
    <w:p w14:paraId="5360382F" w14:textId="3D2E4EEB" w:rsidR="005D52D3" w:rsidRPr="00C14BE1" w:rsidRDefault="008675DF" w:rsidP="00E06395">
      <w:pPr>
        <w:jc w:val="both"/>
        <w:rPr>
          <w:rFonts w:asciiTheme="minorHAnsi" w:eastAsia="Calibri" w:hAnsiTheme="minorHAnsi" w:cs="Arial"/>
          <w:sz w:val="18"/>
          <w:szCs w:val="18"/>
        </w:rPr>
      </w:pPr>
      <w:r w:rsidRPr="00C14BE1">
        <w:rPr>
          <w:rFonts w:asciiTheme="minorHAnsi" w:eastAsia="Calibri" w:hAnsiTheme="minorHAnsi" w:cs="Arial"/>
          <w:sz w:val="18"/>
          <w:szCs w:val="18"/>
        </w:rPr>
        <w:t>Τα μηνιαία τέλη αυξάνονται κατά €5,</w:t>
      </w:r>
      <w:r w:rsidR="004C7E35" w:rsidRPr="004C7E35">
        <w:rPr>
          <w:rFonts w:asciiTheme="minorHAnsi" w:eastAsia="Calibri" w:hAnsiTheme="minorHAnsi" w:cs="Arial"/>
          <w:sz w:val="18"/>
          <w:szCs w:val="18"/>
        </w:rPr>
        <w:t>82</w:t>
      </w:r>
      <w:r w:rsidRPr="00C14BE1">
        <w:rPr>
          <w:rFonts w:asciiTheme="minorHAnsi" w:eastAsia="Calibri" w:hAnsiTheme="minorHAnsi" w:cs="Arial"/>
          <w:sz w:val="18"/>
          <w:szCs w:val="18"/>
        </w:rPr>
        <w:t xml:space="preserve"> για Τηλεφωνικές Γραμμές με 2 κανάλια φωνής (</w:t>
      </w:r>
      <w:proofErr w:type="spellStart"/>
      <w:r w:rsidRPr="00C14BE1">
        <w:rPr>
          <w:rFonts w:asciiTheme="minorHAnsi" w:eastAsia="Calibri" w:hAnsiTheme="minorHAnsi" w:cs="Arial"/>
          <w:sz w:val="18"/>
          <w:szCs w:val="18"/>
        </w:rPr>
        <w:t>ευρυζωνική</w:t>
      </w:r>
      <w:proofErr w:type="spellEnd"/>
      <w:r w:rsidRPr="00C14BE1">
        <w:rPr>
          <w:rFonts w:asciiTheme="minorHAnsi" w:eastAsia="Calibri" w:hAnsiTheme="minorHAnsi" w:cs="Arial"/>
          <w:sz w:val="18"/>
          <w:szCs w:val="18"/>
        </w:rPr>
        <w:t xml:space="preserve"> ή ISDN BRA).</w:t>
      </w:r>
    </w:p>
    <w:p w14:paraId="53603830" w14:textId="3B185B6F" w:rsidR="00522035" w:rsidRPr="00C14BE1" w:rsidRDefault="00ED6682" w:rsidP="00E06395">
      <w:pPr>
        <w:jc w:val="both"/>
        <w:rPr>
          <w:rFonts w:asciiTheme="minorHAnsi" w:eastAsia="Calibri" w:hAnsiTheme="minorHAnsi" w:cs="Arial"/>
          <w:sz w:val="18"/>
          <w:szCs w:val="18"/>
        </w:rPr>
      </w:pPr>
      <w:r>
        <w:rPr>
          <w:rFonts w:asciiTheme="minorHAnsi" w:eastAsia="Calibri" w:hAnsiTheme="minorHAnsi" w:cs="Arial"/>
          <w:sz w:val="18"/>
          <w:szCs w:val="18"/>
        </w:rPr>
        <w:t>Μετά την εξάντληση του προπληρωμένου χρόνου ομιλίας καθώς και για ό</w:t>
      </w:r>
      <w:r w:rsidR="00522035" w:rsidRPr="00C14BE1">
        <w:rPr>
          <w:rFonts w:asciiTheme="minorHAnsi" w:eastAsia="Calibri" w:hAnsiTheme="minorHAnsi" w:cs="Arial"/>
          <w:sz w:val="18"/>
          <w:szCs w:val="18"/>
        </w:rPr>
        <w:t xml:space="preserve">λες </w:t>
      </w:r>
      <w:r>
        <w:rPr>
          <w:rFonts w:asciiTheme="minorHAnsi" w:eastAsia="Calibri" w:hAnsiTheme="minorHAnsi" w:cs="Arial"/>
          <w:sz w:val="18"/>
          <w:szCs w:val="18"/>
        </w:rPr>
        <w:t xml:space="preserve">τις </w:t>
      </w:r>
      <w:r w:rsidR="00522035" w:rsidRPr="00C14BE1">
        <w:rPr>
          <w:rFonts w:asciiTheme="minorHAnsi" w:eastAsia="Calibri" w:hAnsiTheme="minorHAnsi" w:cs="Arial"/>
          <w:sz w:val="18"/>
          <w:szCs w:val="18"/>
        </w:rPr>
        <w:t xml:space="preserve">κλήσεις </w:t>
      </w:r>
      <w:r w:rsidR="0068281C" w:rsidRPr="00C14BE1">
        <w:rPr>
          <w:rFonts w:asciiTheme="minorHAnsi" w:eastAsia="Calibri" w:hAnsiTheme="minorHAnsi" w:cs="Arial"/>
          <w:sz w:val="18"/>
          <w:szCs w:val="18"/>
        </w:rPr>
        <w:t xml:space="preserve">προς </w:t>
      </w:r>
      <w:r w:rsidR="00522035" w:rsidRPr="00C14BE1">
        <w:rPr>
          <w:rFonts w:asciiTheme="minorHAnsi" w:eastAsia="Calibri" w:hAnsiTheme="minorHAnsi" w:cs="Arial"/>
          <w:sz w:val="18"/>
          <w:szCs w:val="18"/>
        </w:rPr>
        <w:t>σταθερά τηλέφωνα (</w:t>
      </w:r>
      <w:r w:rsidR="0068281C" w:rsidRPr="00C14BE1">
        <w:rPr>
          <w:rFonts w:asciiTheme="minorHAnsi" w:eastAsia="Calibri" w:hAnsiTheme="minorHAnsi" w:cs="Arial"/>
          <w:sz w:val="18"/>
          <w:szCs w:val="18"/>
        </w:rPr>
        <w:t>αστικά και υπεραστικά</w:t>
      </w:r>
      <w:r w:rsidR="00522035" w:rsidRPr="00C14BE1">
        <w:rPr>
          <w:rFonts w:asciiTheme="minorHAnsi" w:eastAsia="Calibri" w:hAnsiTheme="minorHAnsi" w:cs="Arial"/>
          <w:sz w:val="18"/>
          <w:szCs w:val="18"/>
        </w:rPr>
        <w:t xml:space="preserve">) </w:t>
      </w:r>
      <w:r>
        <w:rPr>
          <w:rFonts w:asciiTheme="minorHAnsi" w:eastAsia="Calibri" w:hAnsiTheme="minorHAnsi" w:cs="Arial"/>
          <w:sz w:val="18"/>
          <w:szCs w:val="18"/>
        </w:rPr>
        <w:t xml:space="preserve">η χρέωση θα είναι </w:t>
      </w:r>
      <w:r w:rsidR="00522035" w:rsidRPr="00C14BE1">
        <w:rPr>
          <w:rFonts w:asciiTheme="minorHAnsi" w:eastAsia="Calibri" w:hAnsiTheme="minorHAnsi" w:cs="Arial"/>
          <w:sz w:val="18"/>
          <w:szCs w:val="18"/>
        </w:rPr>
        <w:t>ενιαία</w:t>
      </w:r>
      <w:r>
        <w:rPr>
          <w:rFonts w:asciiTheme="minorHAnsi" w:eastAsia="Calibri" w:hAnsiTheme="minorHAnsi" w:cs="Arial"/>
          <w:sz w:val="18"/>
          <w:szCs w:val="18"/>
        </w:rPr>
        <w:t xml:space="preserve">, με </w:t>
      </w:r>
      <w:r w:rsidR="00522035" w:rsidRPr="00C14BE1">
        <w:rPr>
          <w:rFonts w:asciiTheme="minorHAnsi" w:eastAsia="Calibri" w:hAnsiTheme="minorHAnsi" w:cs="Arial"/>
          <w:sz w:val="18"/>
          <w:szCs w:val="18"/>
        </w:rPr>
        <w:t xml:space="preserve">τιμή </w:t>
      </w:r>
      <w:r w:rsidR="00522035" w:rsidRPr="00C14BE1">
        <w:rPr>
          <w:rFonts w:asciiTheme="minorHAnsi" w:eastAsia="Calibri" w:hAnsiTheme="minorHAnsi" w:cs="Arial"/>
          <w:bCs/>
          <w:sz w:val="18"/>
          <w:szCs w:val="18"/>
        </w:rPr>
        <w:t>0,0</w:t>
      </w:r>
      <w:r w:rsidR="0095548A" w:rsidRPr="00C14BE1">
        <w:rPr>
          <w:rFonts w:asciiTheme="minorHAnsi" w:eastAsia="Calibri" w:hAnsiTheme="minorHAnsi" w:cs="Arial"/>
          <w:bCs/>
          <w:sz w:val="18"/>
          <w:szCs w:val="18"/>
        </w:rPr>
        <w:t>4</w:t>
      </w:r>
      <w:r w:rsidR="004C7E35" w:rsidRPr="004C7E35">
        <w:rPr>
          <w:rFonts w:asciiTheme="minorHAnsi" w:eastAsia="Calibri" w:hAnsiTheme="minorHAnsi" w:cs="Arial"/>
          <w:bCs/>
          <w:sz w:val="18"/>
          <w:szCs w:val="18"/>
        </w:rPr>
        <w:t>2</w:t>
      </w:r>
      <w:r w:rsidR="00522035" w:rsidRPr="00C14BE1">
        <w:rPr>
          <w:rFonts w:asciiTheme="minorHAnsi" w:eastAsia="Calibri" w:hAnsiTheme="minorHAnsi" w:cs="Arial"/>
          <w:bCs/>
          <w:sz w:val="18"/>
          <w:szCs w:val="18"/>
        </w:rPr>
        <w:t>€/</w:t>
      </w:r>
      <w:r w:rsidR="0068281C" w:rsidRPr="00C14BE1">
        <w:rPr>
          <w:rFonts w:asciiTheme="minorHAnsi" w:eastAsia="Calibri" w:hAnsiTheme="minorHAnsi" w:cs="Arial"/>
          <w:bCs/>
          <w:sz w:val="18"/>
          <w:szCs w:val="18"/>
        </w:rPr>
        <w:t xml:space="preserve">λεπτό </w:t>
      </w:r>
      <w:r w:rsidR="00522035" w:rsidRPr="00C14BE1">
        <w:rPr>
          <w:rFonts w:asciiTheme="minorHAnsi" w:eastAsia="Calibri" w:hAnsiTheme="minorHAnsi" w:cs="Arial"/>
          <w:sz w:val="18"/>
          <w:szCs w:val="18"/>
        </w:rPr>
        <w:t>και βήμα χρέωσης το λεπτό. Τυχόν κλάσμα λεπτού, σε κάθε κλήση, θα υπολογίζεται ως ακέραιο λεπτό.</w:t>
      </w:r>
    </w:p>
    <w:p w14:paraId="53603831" w14:textId="4CCB399D" w:rsidR="00522035" w:rsidRPr="00C14BE1" w:rsidRDefault="00522035" w:rsidP="00E06395">
      <w:pPr>
        <w:jc w:val="both"/>
        <w:rPr>
          <w:rFonts w:asciiTheme="minorHAnsi" w:eastAsia="Calibri" w:hAnsiTheme="minorHAnsi" w:cs="Arial"/>
          <w:sz w:val="18"/>
          <w:szCs w:val="18"/>
        </w:rPr>
      </w:pPr>
      <w:r w:rsidRPr="00C14BE1">
        <w:rPr>
          <w:rFonts w:asciiTheme="minorHAnsi" w:eastAsia="Calibri" w:hAnsiTheme="minorHAnsi" w:cs="Arial"/>
          <w:sz w:val="18"/>
          <w:szCs w:val="18"/>
        </w:rPr>
        <w:t xml:space="preserve">Όλες οι </w:t>
      </w:r>
      <w:r w:rsidRPr="00C14BE1">
        <w:rPr>
          <w:rFonts w:asciiTheme="minorHAnsi" w:eastAsia="Calibri" w:hAnsiTheme="minorHAnsi" w:cs="Arial"/>
          <w:bCs/>
          <w:sz w:val="18"/>
          <w:szCs w:val="18"/>
        </w:rPr>
        <w:t>κλήσεις</w:t>
      </w:r>
      <w:r w:rsidRPr="00C14BE1">
        <w:rPr>
          <w:rFonts w:asciiTheme="minorHAnsi" w:eastAsia="Calibri" w:hAnsiTheme="minorHAnsi" w:cs="Arial"/>
          <w:sz w:val="18"/>
          <w:szCs w:val="18"/>
        </w:rPr>
        <w:t xml:space="preserve"> προς εθνικά κινητά θα χρεώνονται με ενιαία τιμή </w:t>
      </w:r>
      <w:r w:rsidRPr="00C14BE1">
        <w:rPr>
          <w:rFonts w:asciiTheme="minorHAnsi" w:eastAsia="Calibri" w:hAnsiTheme="minorHAnsi" w:cs="Arial"/>
          <w:bCs/>
          <w:sz w:val="18"/>
          <w:szCs w:val="18"/>
        </w:rPr>
        <w:t>0,</w:t>
      </w:r>
      <w:r w:rsidR="00A42A19" w:rsidRPr="00C14BE1">
        <w:rPr>
          <w:rFonts w:asciiTheme="minorHAnsi" w:eastAsia="Calibri" w:hAnsiTheme="minorHAnsi" w:cs="Arial"/>
          <w:bCs/>
          <w:sz w:val="18"/>
          <w:szCs w:val="18"/>
        </w:rPr>
        <w:t>09</w:t>
      </w:r>
      <w:r w:rsidR="004C7E35" w:rsidRPr="004C7E35">
        <w:rPr>
          <w:rFonts w:asciiTheme="minorHAnsi" w:eastAsia="Calibri" w:hAnsiTheme="minorHAnsi" w:cs="Arial"/>
          <w:bCs/>
          <w:sz w:val="18"/>
          <w:szCs w:val="18"/>
        </w:rPr>
        <w:t>45</w:t>
      </w:r>
      <w:r w:rsidRPr="00C14BE1">
        <w:rPr>
          <w:rFonts w:asciiTheme="minorHAnsi" w:eastAsia="Calibri" w:hAnsiTheme="minorHAnsi" w:cs="Arial"/>
          <w:bCs/>
          <w:sz w:val="18"/>
          <w:szCs w:val="18"/>
        </w:rPr>
        <w:t xml:space="preserve"> €/</w:t>
      </w:r>
      <w:r w:rsidR="0068281C" w:rsidRPr="00C14BE1">
        <w:rPr>
          <w:rFonts w:asciiTheme="minorHAnsi" w:eastAsia="Calibri" w:hAnsiTheme="minorHAnsi" w:cs="Arial"/>
          <w:bCs/>
          <w:sz w:val="18"/>
          <w:szCs w:val="18"/>
        </w:rPr>
        <w:t>λεπτό</w:t>
      </w:r>
      <w:r w:rsidR="0068281C" w:rsidRPr="00C14BE1">
        <w:rPr>
          <w:rFonts w:asciiTheme="minorHAnsi" w:eastAsia="Calibri" w:hAnsiTheme="minorHAnsi" w:cs="Arial"/>
          <w:sz w:val="18"/>
          <w:szCs w:val="18"/>
        </w:rPr>
        <w:t xml:space="preserve"> </w:t>
      </w:r>
      <w:r w:rsidRPr="00C14BE1">
        <w:rPr>
          <w:rFonts w:asciiTheme="minorHAnsi" w:eastAsia="Calibri" w:hAnsiTheme="minorHAnsi" w:cs="Arial"/>
          <w:sz w:val="18"/>
          <w:szCs w:val="18"/>
        </w:rPr>
        <w:t>και βήμα χρέωσης το λεπτό. Τυχόν κλάσμα λεπτού, σε κάθε κλήση, θα υπολογίζεται ως ακέραιο λεπτό</w:t>
      </w:r>
      <w:r w:rsidR="00BF33FF" w:rsidRPr="00C14BE1">
        <w:rPr>
          <w:rFonts w:asciiTheme="minorHAnsi" w:eastAsia="Calibri" w:hAnsiTheme="minorHAnsi" w:cs="Arial"/>
          <w:sz w:val="18"/>
          <w:szCs w:val="18"/>
        </w:rPr>
        <w:t>.</w:t>
      </w:r>
    </w:p>
    <w:p w14:paraId="53603833" w14:textId="13098F57" w:rsidR="00F91D44" w:rsidRPr="00C14BE1" w:rsidRDefault="00F91D44" w:rsidP="00E06395">
      <w:pPr>
        <w:jc w:val="both"/>
        <w:rPr>
          <w:rFonts w:asciiTheme="minorHAnsi" w:eastAsia="Calibri" w:hAnsiTheme="minorHAnsi" w:cs="Arial"/>
          <w:sz w:val="18"/>
          <w:szCs w:val="18"/>
        </w:rPr>
      </w:pPr>
      <w:r w:rsidRPr="00C14BE1">
        <w:rPr>
          <w:rFonts w:asciiTheme="minorHAnsi" w:eastAsia="Calibri" w:hAnsiTheme="minorHAnsi" w:cs="Arial"/>
          <w:sz w:val="18"/>
          <w:szCs w:val="18"/>
        </w:rPr>
        <w:t xml:space="preserve">Με την παροχή κάθε προγράμματος ο </w:t>
      </w:r>
      <w:r w:rsidR="00BD70DB" w:rsidRPr="00C14BE1">
        <w:rPr>
          <w:rFonts w:asciiTheme="minorHAnsi" w:eastAsia="Calibri" w:hAnsiTheme="minorHAnsi" w:cs="Arial"/>
          <w:sz w:val="18"/>
          <w:szCs w:val="18"/>
        </w:rPr>
        <w:t>Πελάτης (</w:t>
      </w:r>
      <w:r w:rsidR="009175D2" w:rsidRPr="00C14BE1">
        <w:rPr>
          <w:rFonts w:asciiTheme="minorHAnsi" w:eastAsia="Calibri" w:hAnsiTheme="minorHAnsi" w:cs="Arial"/>
          <w:sz w:val="18"/>
          <w:szCs w:val="18"/>
        </w:rPr>
        <w:t xml:space="preserve">άτομο με αναπηρία - </w:t>
      </w:r>
      <w:proofErr w:type="spellStart"/>
      <w:r w:rsidR="0020104D">
        <w:rPr>
          <w:rFonts w:asciiTheme="minorHAnsi" w:eastAsia="Calibri" w:hAnsiTheme="minorHAnsi" w:cs="Arial"/>
          <w:sz w:val="18"/>
          <w:szCs w:val="18"/>
        </w:rPr>
        <w:t>Αμε</w:t>
      </w:r>
      <w:r w:rsidR="00FC7857" w:rsidRPr="00C14BE1">
        <w:rPr>
          <w:rFonts w:asciiTheme="minorHAnsi" w:eastAsia="Calibri" w:hAnsiTheme="minorHAnsi" w:cs="Arial"/>
          <w:sz w:val="18"/>
          <w:szCs w:val="18"/>
        </w:rPr>
        <w:t>Α</w:t>
      </w:r>
      <w:proofErr w:type="spellEnd"/>
      <w:r w:rsidR="00BD70DB" w:rsidRPr="00C14BE1">
        <w:rPr>
          <w:rFonts w:asciiTheme="minorHAnsi" w:eastAsia="Calibri" w:hAnsiTheme="minorHAnsi" w:cs="Arial"/>
          <w:sz w:val="18"/>
          <w:szCs w:val="18"/>
        </w:rPr>
        <w:t>)</w:t>
      </w:r>
      <w:r w:rsidRPr="00C14BE1">
        <w:rPr>
          <w:rFonts w:asciiTheme="minorHAnsi" w:eastAsia="Calibri" w:hAnsiTheme="minorHAnsi" w:cs="Arial"/>
          <w:sz w:val="18"/>
          <w:szCs w:val="18"/>
        </w:rPr>
        <w:t xml:space="preserve"> δεσμεύεται με υπογραφή σύμβασης 12μηνης </w:t>
      </w:r>
      <w:r w:rsidR="00FC7857" w:rsidRPr="00C14BE1">
        <w:rPr>
          <w:rFonts w:asciiTheme="minorHAnsi" w:eastAsia="Calibri" w:hAnsiTheme="minorHAnsi" w:cs="Arial"/>
          <w:sz w:val="18"/>
          <w:szCs w:val="18"/>
        </w:rPr>
        <w:t xml:space="preserve">ή 24μηνης </w:t>
      </w:r>
      <w:r w:rsidRPr="00C14BE1">
        <w:rPr>
          <w:rFonts w:asciiTheme="minorHAnsi" w:eastAsia="Calibri" w:hAnsiTheme="minorHAnsi" w:cs="Arial"/>
          <w:sz w:val="18"/>
          <w:szCs w:val="18"/>
        </w:rPr>
        <w:t xml:space="preserve">ελάχιστης διάρκειας παραμονής σε αυτό. Σε περίπτωση </w:t>
      </w:r>
      <w:r w:rsidR="00BD70DB" w:rsidRPr="00C14BE1">
        <w:rPr>
          <w:rFonts w:asciiTheme="minorHAnsi" w:eastAsia="Calibri" w:hAnsiTheme="minorHAnsi" w:cs="Arial"/>
          <w:sz w:val="18"/>
          <w:szCs w:val="18"/>
        </w:rPr>
        <w:t xml:space="preserve">υπαναχώρησής </w:t>
      </w:r>
      <w:r w:rsidRPr="00C14BE1">
        <w:rPr>
          <w:rFonts w:asciiTheme="minorHAnsi" w:eastAsia="Calibri" w:hAnsiTheme="minorHAnsi" w:cs="Arial"/>
          <w:sz w:val="18"/>
          <w:szCs w:val="18"/>
        </w:rPr>
        <w:t xml:space="preserve">του πριν τη λήξη της 12μηνης </w:t>
      </w:r>
      <w:r w:rsidR="00FC7857" w:rsidRPr="00C14BE1">
        <w:rPr>
          <w:rFonts w:asciiTheme="minorHAnsi" w:eastAsia="Calibri" w:hAnsiTheme="minorHAnsi" w:cs="Arial"/>
          <w:sz w:val="18"/>
          <w:szCs w:val="18"/>
        </w:rPr>
        <w:t xml:space="preserve">ή 24μηνης </w:t>
      </w:r>
      <w:r w:rsidRPr="00C14BE1">
        <w:rPr>
          <w:rFonts w:asciiTheme="minorHAnsi" w:eastAsia="Calibri" w:hAnsiTheme="minorHAnsi" w:cs="Arial"/>
          <w:sz w:val="18"/>
          <w:szCs w:val="18"/>
        </w:rPr>
        <w:t xml:space="preserve">ελάχιστης διάρκειας παραμονής, επιβάλλεται για το κάθε ένα από τα ανωτέρω προγράμματα εφάπαξ τέλος </w:t>
      </w:r>
      <w:r w:rsidR="00913501" w:rsidRPr="00C14BE1">
        <w:rPr>
          <w:rFonts w:asciiTheme="minorHAnsi" w:eastAsia="Calibri" w:hAnsiTheme="minorHAnsi" w:cs="Arial"/>
          <w:sz w:val="18"/>
          <w:szCs w:val="18"/>
        </w:rPr>
        <w:t>αποδέσμευσης</w:t>
      </w:r>
      <w:r w:rsidR="007F10C3">
        <w:rPr>
          <w:rFonts w:asciiTheme="minorHAnsi" w:eastAsia="Calibri" w:hAnsiTheme="minorHAnsi" w:cs="Arial"/>
          <w:sz w:val="18"/>
          <w:szCs w:val="18"/>
        </w:rPr>
        <w:t>,</w:t>
      </w:r>
      <w:r w:rsidR="00913501" w:rsidRPr="00C14BE1">
        <w:rPr>
          <w:rFonts w:asciiTheme="minorHAnsi" w:eastAsia="Calibri" w:hAnsiTheme="minorHAnsi" w:cs="Arial"/>
          <w:sz w:val="18"/>
          <w:szCs w:val="18"/>
        </w:rPr>
        <w:t xml:space="preserve"> </w:t>
      </w:r>
      <w:r w:rsidR="00BD70DB" w:rsidRPr="00C14BE1">
        <w:rPr>
          <w:rFonts w:asciiTheme="minorHAnsi" w:eastAsia="Calibri" w:hAnsiTheme="minorHAnsi" w:cs="Arial"/>
          <w:sz w:val="18"/>
          <w:szCs w:val="18"/>
        </w:rPr>
        <w:t>βάσει του παρα</w:t>
      </w:r>
      <w:r w:rsidR="0095548A" w:rsidRPr="00C14BE1">
        <w:rPr>
          <w:rFonts w:asciiTheme="minorHAnsi" w:eastAsia="Calibri" w:hAnsiTheme="minorHAnsi" w:cs="Arial"/>
          <w:sz w:val="18"/>
          <w:szCs w:val="18"/>
        </w:rPr>
        <w:t>πάνω Πίνακα.</w:t>
      </w:r>
      <w:r w:rsidRPr="00C14BE1">
        <w:rPr>
          <w:rFonts w:asciiTheme="minorHAnsi" w:eastAsia="Calibri" w:hAnsiTheme="minorHAnsi" w:cs="Arial"/>
          <w:sz w:val="18"/>
          <w:szCs w:val="18"/>
        </w:rPr>
        <w:t xml:space="preserve"> </w:t>
      </w:r>
    </w:p>
    <w:p w14:paraId="53603834" w14:textId="01BBC968" w:rsidR="00BF33FF" w:rsidRPr="00C14BE1" w:rsidRDefault="00BD70DB" w:rsidP="00E06395">
      <w:pPr>
        <w:jc w:val="both"/>
        <w:rPr>
          <w:rFonts w:asciiTheme="minorHAnsi" w:eastAsia="Calibri" w:hAnsiTheme="minorHAnsi" w:cs="Arial"/>
          <w:sz w:val="18"/>
          <w:szCs w:val="18"/>
        </w:rPr>
      </w:pPr>
      <w:r w:rsidRPr="00C14BE1">
        <w:rPr>
          <w:rFonts w:asciiTheme="minorHAnsi" w:hAnsiTheme="minorHAnsi" w:cs="Arial"/>
          <w:iCs/>
          <w:sz w:val="18"/>
          <w:szCs w:val="18"/>
          <w:lang w:eastAsia="el-GR"/>
        </w:rPr>
        <w:t xml:space="preserve">Οι </w:t>
      </w:r>
      <w:r w:rsidR="00C539B6">
        <w:rPr>
          <w:rFonts w:asciiTheme="minorHAnsi" w:hAnsiTheme="minorHAnsi" w:cs="Arial"/>
          <w:iCs/>
          <w:sz w:val="18"/>
          <w:szCs w:val="18"/>
          <w:lang w:eastAsia="el-GR"/>
        </w:rPr>
        <w:t>τιμές συμπεριλαμβάνουν ΦΠΑ 24% και Τέλος Συνδρομητών Σταθερής Τηλεφωνίας 5%. Τα τέλη αποδέσμευσης δεν υπόκεινται σε Τέλος Συνδρομητών Σταθερής Τηλεφωνίας 5%</w:t>
      </w:r>
    </w:p>
    <w:p w14:paraId="53603835" w14:textId="540AE939" w:rsidR="00E06174" w:rsidRPr="00CC2A5C" w:rsidRDefault="00E06174" w:rsidP="00E06395">
      <w:pPr>
        <w:rPr>
          <w:rFonts w:asciiTheme="minorHAnsi" w:hAnsiTheme="minorHAnsi" w:cs="Arial"/>
          <w:sz w:val="18"/>
          <w:szCs w:val="18"/>
          <w:lang w:eastAsia="el-GR"/>
        </w:rPr>
      </w:pPr>
      <w:r w:rsidRPr="00C14BE1">
        <w:rPr>
          <w:rFonts w:asciiTheme="minorHAnsi" w:hAnsiTheme="minorHAnsi" w:cs="Arial"/>
          <w:sz w:val="18"/>
          <w:szCs w:val="18"/>
          <w:u w:val="single"/>
          <w:lang w:val="en-US" w:eastAsia="el-GR"/>
        </w:rPr>
        <w:t>H</w:t>
      </w:r>
      <w:r w:rsidRPr="00C14BE1">
        <w:rPr>
          <w:rFonts w:asciiTheme="minorHAnsi" w:hAnsiTheme="minorHAnsi" w:cs="Arial"/>
          <w:sz w:val="18"/>
          <w:szCs w:val="18"/>
          <w:u w:val="single"/>
          <w:lang w:eastAsia="el-GR"/>
        </w:rPr>
        <w:t xml:space="preserve"> ημερομηνία έναρξης </w:t>
      </w:r>
      <w:r w:rsidR="00ED6682">
        <w:rPr>
          <w:rFonts w:asciiTheme="minorHAnsi" w:hAnsiTheme="minorHAnsi" w:cs="Arial"/>
          <w:sz w:val="18"/>
          <w:szCs w:val="18"/>
          <w:u w:val="single"/>
          <w:lang w:eastAsia="el-GR"/>
        </w:rPr>
        <w:t xml:space="preserve">ισχύος </w:t>
      </w:r>
      <w:r w:rsidRPr="00C14BE1">
        <w:rPr>
          <w:rFonts w:asciiTheme="minorHAnsi" w:hAnsiTheme="minorHAnsi" w:cs="Arial"/>
          <w:sz w:val="18"/>
          <w:szCs w:val="18"/>
          <w:u w:val="single"/>
          <w:lang w:eastAsia="el-GR"/>
        </w:rPr>
        <w:t xml:space="preserve">όλων των </w:t>
      </w:r>
      <w:proofErr w:type="gramStart"/>
      <w:r w:rsidR="00ED6682">
        <w:rPr>
          <w:rFonts w:asciiTheme="minorHAnsi" w:hAnsiTheme="minorHAnsi" w:cs="Arial"/>
          <w:sz w:val="18"/>
          <w:szCs w:val="18"/>
          <w:u w:val="single"/>
          <w:lang w:eastAsia="el-GR"/>
        </w:rPr>
        <w:t>αν</w:t>
      </w:r>
      <w:r w:rsidRPr="00C14BE1">
        <w:rPr>
          <w:rFonts w:asciiTheme="minorHAnsi" w:hAnsiTheme="minorHAnsi" w:cs="Arial"/>
          <w:sz w:val="18"/>
          <w:szCs w:val="18"/>
          <w:u w:val="single"/>
          <w:lang w:eastAsia="el-GR"/>
        </w:rPr>
        <w:t xml:space="preserve">ωτέρω  </w:t>
      </w:r>
      <w:r w:rsidR="00522035" w:rsidRPr="00C14BE1">
        <w:rPr>
          <w:rFonts w:asciiTheme="minorHAnsi" w:hAnsiTheme="minorHAnsi" w:cs="Arial"/>
          <w:sz w:val="18"/>
          <w:szCs w:val="18"/>
          <w:u w:val="single"/>
          <w:lang w:eastAsia="el-GR"/>
        </w:rPr>
        <w:t>προγραμμάτων</w:t>
      </w:r>
      <w:proofErr w:type="gramEnd"/>
      <w:r w:rsidR="00522035" w:rsidRPr="00C14BE1">
        <w:rPr>
          <w:rFonts w:asciiTheme="minorHAnsi" w:hAnsiTheme="minorHAnsi" w:cs="Arial"/>
          <w:sz w:val="18"/>
          <w:szCs w:val="18"/>
          <w:u w:val="single"/>
          <w:lang w:eastAsia="el-GR"/>
        </w:rPr>
        <w:t xml:space="preserve"> </w:t>
      </w:r>
      <w:r w:rsidRPr="00C14BE1">
        <w:rPr>
          <w:rFonts w:asciiTheme="minorHAnsi" w:hAnsiTheme="minorHAnsi" w:cs="Arial"/>
          <w:sz w:val="18"/>
          <w:szCs w:val="18"/>
          <w:u w:val="single"/>
          <w:lang w:eastAsia="el-GR"/>
        </w:rPr>
        <w:t>είναι η</w:t>
      </w:r>
      <w:r w:rsidRPr="00C14BE1">
        <w:rPr>
          <w:rFonts w:asciiTheme="minorHAnsi" w:hAnsiTheme="minorHAnsi" w:cs="Arial"/>
          <w:b/>
          <w:sz w:val="18"/>
          <w:szCs w:val="18"/>
          <w:u w:val="single"/>
          <w:lang w:eastAsia="el-GR"/>
        </w:rPr>
        <w:t xml:space="preserve"> </w:t>
      </w:r>
      <w:r w:rsidR="00B96600" w:rsidRPr="00C14BE1">
        <w:rPr>
          <w:rFonts w:asciiTheme="minorHAnsi" w:hAnsiTheme="minorHAnsi" w:cs="Arial"/>
          <w:b/>
          <w:sz w:val="18"/>
          <w:szCs w:val="18"/>
          <w:u w:val="single"/>
          <w:lang w:eastAsia="el-GR"/>
        </w:rPr>
        <w:t xml:space="preserve"> </w:t>
      </w:r>
      <w:r w:rsidR="00C539B6">
        <w:rPr>
          <w:rFonts w:asciiTheme="minorHAnsi" w:hAnsiTheme="minorHAnsi" w:cs="Arial"/>
          <w:b/>
          <w:sz w:val="18"/>
          <w:szCs w:val="18"/>
          <w:u w:val="single"/>
          <w:lang w:eastAsia="el-GR"/>
        </w:rPr>
        <w:t>25</w:t>
      </w:r>
      <w:r w:rsidRPr="00C14BE1">
        <w:rPr>
          <w:rFonts w:asciiTheme="minorHAnsi" w:hAnsiTheme="minorHAnsi" w:cs="Arial"/>
          <w:b/>
          <w:sz w:val="18"/>
          <w:szCs w:val="18"/>
          <w:u w:val="single"/>
          <w:lang w:eastAsia="el-GR"/>
        </w:rPr>
        <w:t>/</w:t>
      </w:r>
      <w:r w:rsidR="00FC7857" w:rsidRPr="00C14BE1">
        <w:rPr>
          <w:rFonts w:asciiTheme="minorHAnsi" w:hAnsiTheme="minorHAnsi" w:cs="Arial"/>
          <w:b/>
          <w:sz w:val="18"/>
          <w:szCs w:val="18"/>
          <w:u w:val="single"/>
          <w:lang w:eastAsia="el-GR"/>
        </w:rPr>
        <w:t>09</w:t>
      </w:r>
      <w:r w:rsidRPr="00C14BE1">
        <w:rPr>
          <w:rFonts w:asciiTheme="minorHAnsi" w:hAnsiTheme="minorHAnsi" w:cs="Arial"/>
          <w:b/>
          <w:sz w:val="18"/>
          <w:szCs w:val="18"/>
          <w:u w:val="single"/>
          <w:lang w:eastAsia="el-GR"/>
        </w:rPr>
        <w:t>/201</w:t>
      </w:r>
      <w:r w:rsidR="00FC7857" w:rsidRPr="00C14BE1">
        <w:rPr>
          <w:rFonts w:asciiTheme="minorHAnsi" w:hAnsiTheme="minorHAnsi" w:cs="Arial"/>
          <w:b/>
          <w:sz w:val="18"/>
          <w:szCs w:val="18"/>
          <w:u w:val="single"/>
          <w:lang w:eastAsia="el-GR"/>
        </w:rPr>
        <w:t>7</w:t>
      </w:r>
      <w:r w:rsidRPr="00C14BE1">
        <w:rPr>
          <w:rFonts w:asciiTheme="minorHAnsi" w:hAnsiTheme="minorHAnsi" w:cs="Arial"/>
          <w:b/>
          <w:sz w:val="18"/>
          <w:szCs w:val="18"/>
          <w:u w:val="single"/>
          <w:lang w:eastAsia="el-GR"/>
        </w:rPr>
        <w:t xml:space="preserve"> και ώρα 00</w:t>
      </w:r>
      <w:r w:rsidR="00913501" w:rsidRPr="00C14BE1">
        <w:rPr>
          <w:rFonts w:asciiTheme="minorHAnsi" w:hAnsiTheme="minorHAnsi" w:cs="Arial"/>
          <w:b/>
          <w:sz w:val="18"/>
          <w:szCs w:val="18"/>
          <w:u w:val="single"/>
          <w:lang w:eastAsia="el-GR"/>
        </w:rPr>
        <w:t>:</w:t>
      </w:r>
      <w:r w:rsidRPr="00C14BE1">
        <w:rPr>
          <w:rFonts w:asciiTheme="minorHAnsi" w:hAnsiTheme="minorHAnsi" w:cs="Arial"/>
          <w:b/>
          <w:sz w:val="18"/>
          <w:szCs w:val="18"/>
          <w:u w:val="single"/>
          <w:lang w:eastAsia="el-GR"/>
        </w:rPr>
        <w:t>00</w:t>
      </w:r>
      <w:r w:rsidRPr="00CC2A5C">
        <w:rPr>
          <w:rFonts w:asciiTheme="minorHAnsi" w:hAnsiTheme="minorHAnsi" w:cs="Arial"/>
          <w:sz w:val="18"/>
          <w:szCs w:val="18"/>
          <w:lang w:eastAsia="el-GR"/>
        </w:rPr>
        <w:t>.</w:t>
      </w:r>
      <w:r w:rsidR="00ED6682" w:rsidRPr="00CC2A5C">
        <w:rPr>
          <w:rFonts w:asciiTheme="minorHAnsi" w:hAnsiTheme="minorHAnsi" w:cs="Arial"/>
          <w:sz w:val="18"/>
          <w:szCs w:val="18"/>
          <w:lang w:eastAsia="el-GR"/>
        </w:rPr>
        <w:t xml:space="preserve"> </w:t>
      </w:r>
      <w:r w:rsidR="00CC2A5C" w:rsidRPr="00CC2A5C">
        <w:rPr>
          <w:rFonts w:asciiTheme="minorHAnsi" w:hAnsiTheme="minorHAnsi" w:cs="Arial"/>
          <w:sz w:val="18"/>
          <w:szCs w:val="18"/>
          <w:lang w:eastAsia="el-GR"/>
        </w:rPr>
        <w:t xml:space="preserve">Από αυτή την ημερομηνία και μετά, </w:t>
      </w:r>
      <w:r w:rsidR="00E04DCB">
        <w:rPr>
          <w:rFonts w:asciiTheme="minorHAnsi" w:hAnsiTheme="minorHAnsi" w:cs="Arial"/>
          <w:sz w:val="18"/>
          <w:szCs w:val="18"/>
          <w:lang w:eastAsia="el-GR"/>
        </w:rPr>
        <w:t xml:space="preserve">σταματάει η εμπορική διάθεση </w:t>
      </w:r>
      <w:r w:rsidR="00B2212A">
        <w:rPr>
          <w:rFonts w:asciiTheme="minorHAnsi" w:hAnsiTheme="minorHAnsi" w:cs="Arial"/>
          <w:sz w:val="18"/>
          <w:szCs w:val="18"/>
          <w:lang w:eastAsia="el-GR"/>
        </w:rPr>
        <w:t xml:space="preserve">των εκπτώσεων και </w:t>
      </w:r>
      <w:r w:rsidR="00E04DCB">
        <w:rPr>
          <w:rFonts w:asciiTheme="minorHAnsi" w:hAnsiTheme="minorHAnsi" w:cs="Arial"/>
          <w:sz w:val="18"/>
          <w:szCs w:val="18"/>
          <w:lang w:eastAsia="el-GR"/>
        </w:rPr>
        <w:t>λοιπών παροχών προς άτομα με αναπηρίες</w:t>
      </w:r>
      <w:r w:rsidR="00B2212A">
        <w:rPr>
          <w:rFonts w:asciiTheme="minorHAnsi" w:hAnsiTheme="minorHAnsi" w:cs="Arial"/>
          <w:sz w:val="18"/>
          <w:szCs w:val="18"/>
          <w:lang w:eastAsia="el-GR"/>
        </w:rPr>
        <w:t xml:space="preserve"> των παρακάτω κατηγοριών</w:t>
      </w:r>
      <w:r w:rsidR="00CC2A5C" w:rsidRPr="00CC2A5C">
        <w:rPr>
          <w:rFonts w:asciiTheme="minorHAnsi" w:hAnsiTheme="minorHAnsi" w:cs="Arial"/>
          <w:sz w:val="18"/>
          <w:szCs w:val="18"/>
          <w:lang w:eastAsia="el-GR"/>
        </w:rPr>
        <w:t xml:space="preserve">. </w:t>
      </w:r>
    </w:p>
    <w:p w14:paraId="4D0E8E55" w14:textId="6DC43E2E" w:rsidR="0020104D" w:rsidRDefault="0020104D" w:rsidP="00E06395">
      <w:pPr>
        <w:rPr>
          <w:rFonts w:asciiTheme="minorHAnsi" w:hAnsiTheme="minorHAnsi" w:cs="Arial"/>
          <w:iCs/>
          <w:sz w:val="18"/>
          <w:szCs w:val="18"/>
          <w:lang w:eastAsia="el-GR"/>
        </w:rPr>
      </w:pPr>
      <w:r>
        <w:rPr>
          <w:rFonts w:asciiTheme="minorHAnsi" w:hAnsiTheme="minorHAnsi" w:cs="Arial"/>
          <w:iCs/>
          <w:sz w:val="18"/>
          <w:szCs w:val="18"/>
          <w:lang w:eastAsia="el-GR"/>
        </w:rPr>
        <w:t>Για την παροχή των προγραμμάτων απαιτείται η προσκόμιση των προβλεπόμενων δικαιολογητικών αναπηρίας.</w:t>
      </w:r>
    </w:p>
    <w:p w14:paraId="53603837" w14:textId="7BE6B1A2" w:rsidR="0039695E" w:rsidRPr="00C539B6" w:rsidRDefault="00E06174" w:rsidP="00E06395">
      <w:pPr>
        <w:rPr>
          <w:rFonts w:asciiTheme="minorHAnsi" w:hAnsiTheme="minorHAnsi" w:cs="Arial"/>
          <w:color w:val="3D5265"/>
          <w:sz w:val="18"/>
          <w:szCs w:val="18"/>
        </w:rPr>
      </w:pPr>
      <w:r w:rsidRPr="00C14BE1">
        <w:rPr>
          <w:rFonts w:asciiTheme="minorHAnsi" w:hAnsiTheme="minorHAnsi" w:cs="Arial"/>
          <w:iCs/>
          <w:sz w:val="18"/>
          <w:szCs w:val="18"/>
          <w:lang w:eastAsia="el-GR"/>
        </w:rPr>
        <w:t xml:space="preserve">Περισσότερες πληροφορίες στο </w:t>
      </w:r>
      <w:hyperlink r:id="rId12" w:history="1">
        <w:r w:rsidRPr="00C14BE1">
          <w:rPr>
            <w:rFonts w:asciiTheme="minorHAnsi" w:hAnsiTheme="minorHAnsi" w:cs="Arial"/>
            <w:iCs/>
            <w:color w:val="0000FF"/>
            <w:sz w:val="18"/>
            <w:szCs w:val="18"/>
            <w:u w:val="single"/>
            <w:lang w:eastAsia="el-GR"/>
          </w:rPr>
          <w:t>www.</w:t>
        </w:r>
        <w:r w:rsidRPr="00C14BE1">
          <w:rPr>
            <w:rFonts w:asciiTheme="minorHAnsi" w:hAnsiTheme="minorHAnsi" w:cs="Arial"/>
            <w:iCs/>
            <w:color w:val="0000FF"/>
            <w:sz w:val="18"/>
            <w:szCs w:val="18"/>
            <w:u w:val="single"/>
            <w:lang w:val="en-US" w:eastAsia="el-GR"/>
          </w:rPr>
          <w:t>cosmote</w:t>
        </w:r>
        <w:r w:rsidRPr="00C14BE1">
          <w:rPr>
            <w:rFonts w:asciiTheme="minorHAnsi" w:hAnsiTheme="minorHAnsi" w:cs="Arial"/>
            <w:iCs/>
            <w:color w:val="0000FF"/>
            <w:sz w:val="18"/>
            <w:szCs w:val="18"/>
            <w:u w:val="single"/>
            <w:lang w:eastAsia="el-GR"/>
          </w:rPr>
          <w:t>.</w:t>
        </w:r>
        <w:proofErr w:type="spellStart"/>
        <w:r w:rsidRPr="00C14BE1">
          <w:rPr>
            <w:rFonts w:asciiTheme="minorHAnsi" w:hAnsiTheme="minorHAnsi" w:cs="Arial"/>
            <w:iCs/>
            <w:color w:val="0000FF"/>
            <w:sz w:val="18"/>
            <w:szCs w:val="18"/>
            <w:u w:val="single"/>
            <w:lang w:eastAsia="el-GR"/>
          </w:rPr>
          <w:t>gr</w:t>
        </w:r>
        <w:proofErr w:type="spellEnd"/>
      </w:hyperlink>
      <w:r w:rsidRPr="00C14BE1">
        <w:rPr>
          <w:rFonts w:asciiTheme="minorHAnsi" w:hAnsiTheme="minorHAnsi" w:cs="Arial"/>
          <w:iCs/>
          <w:sz w:val="18"/>
          <w:szCs w:val="18"/>
          <w:lang w:eastAsia="el-GR"/>
        </w:rPr>
        <w:t>, στο 13888 ή στο Δίκτυο Καταστημάτων COSMOTE -  ΓΕΡΜΑΝΟΣ.</w:t>
      </w:r>
    </w:p>
    <w:sectPr w:rsidR="0039695E" w:rsidRPr="00C539B6" w:rsidSect="0039695E">
      <w:headerReference w:type="default" r:id="rId13"/>
      <w:footerReference w:type="default" r:id="rId14"/>
      <w:pgSz w:w="11900" w:h="16840"/>
      <w:pgMar w:top="3402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E512C" w14:textId="77777777" w:rsidR="004449D2" w:rsidRDefault="004449D2">
      <w:r>
        <w:separator/>
      </w:r>
    </w:p>
  </w:endnote>
  <w:endnote w:type="continuationSeparator" w:id="0">
    <w:p w14:paraId="041F3DC2" w14:textId="77777777" w:rsidR="004449D2" w:rsidRDefault="0044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0383F" w14:textId="77777777" w:rsidR="0027412A" w:rsidRPr="002748C2" w:rsidRDefault="0027412A" w:rsidP="002748C2">
    <w:pPr>
      <w:pStyle w:val="a4"/>
      <w:tabs>
        <w:tab w:val="clear" w:pos="4320"/>
        <w:tab w:val="clear" w:pos="8640"/>
      </w:tabs>
      <w:spacing w:after="600"/>
      <w:ind w:right="-1797"/>
      <w:rPr>
        <w:rFonts w:ascii="Arial" w:hAnsi="Arial" w:cs="Arial"/>
        <w:color w:val="3D5265"/>
        <w:sz w:val="20"/>
        <w:szCs w:val="20"/>
      </w:rPr>
    </w:pPr>
    <w:r w:rsidRPr="002748C2">
      <w:rPr>
        <w:rFonts w:ascii="Arial" w:hAnsi="Arial" w:cs="Arial"/>
        <w:noProof/>
        <w:color w:val="3D5265"/>
        <w:sz w:val="20"/>
        <w:szCs w:val="20"/>
        <w:lang w:eastAsia="el-GR"/>
      </w:rPr>
      <w:drawing>
        <wp:anchor distT="0" distB="0" distL="114300" distR="114300" simplePos="0" relativeHeight="251658240" behindDoc="1" locked="0" layoutInCell="1" allowOverlap="1" wp14:anchorId="53603842" wp14:editId="53603843">
          <wp:simplePos x="0" y="0"/>
          <wp:positionH relativeFrom="column">
            <wp:posOffset>4760282</wp:posOffset>
          </wp:positionH>
          <wp:positionV relativeFrom="paragraph">
            <wp:posOffset>-1689100</wp:posOffset>
          </wp:positionV>
          <wp:extent cx="2057400" cy="2219325"/>
          <wp:effectExtent l="0" t="0" r="0" b="9525"/>
          <wp:wrapNone/>
          <wp:docPr id="6" name="Picture 6" descr="C:\Users\agianpapa\AppData\Local\Microsoft\Windows\INetCache\Content.Word\COSMOTE_grap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gianpapa\AppData\Local\Microsoft\Windows\INetCache\Content.Word\COSMOTE_grap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48C2">
      <w:rPr>
        <w:rFonts w:ascii="Arial" w:hAnsi="Arial" w:cs="Arial"/>
        <w:color w:val="3D5265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BB020" w14:textId="77777777" w:rsidR="004449D2" w:rsidRDefault="004449D2">
      <w:r>
        <w:separator/>
      </w:r>
    </w:p>
  </w:footnote>
  <w:footnote w:type="continuationSeparator" w:id="0">
    <w:p w14:paraId="07157C44" w14:textId="77777777" w:rsidR="004449D2" w:rsidRDefault="004449D2">
      <w:r>
        <w:continuationSeparator/>
      </w:r>
    </w:p>
  </w:footnote>
  <w:footnote w:id="1">
    <w:p w14:paraId="767950B1" w14:textId="1EA68E2C" w:rsidR="0042436E" w:rsidRPr="0042436E" w:rsidRDefault="0042436E">
      <w:pPr>
        <w:pStyle w:val="ab"/>
        <w:rPr>
          <w:rFonts w:asciiTheme="minorHAnsi" w:hAnsiTheme="minorHAnsi" w:cstheme="minorHAnsi"/>
          <w:sz w:val="16"/>
          <w:szCs w:val="16"/>
        </w:rPr>
      </w:pPr>
      <w:r w:rsidRPr="0042436E">
        <w:rPr>
          <w:rStyle w:val="ac"/>
          <w:rFonts w:asciiTheme="minorHAnsi" w:hAnsiTheme="minorHAnsi" w:cstheme="minorHAnsi"/>
          <w:sz w:val="16"/>
          <w:szCs w:val="16"/>
        </w:rPr>
        <w:footnoteRef/>
      </w:r>
      <w:r w:rsidRPr="0042436E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42436E">
        <w:rPr>
          <w:rFonts w:asciiTheme="minorHAnsi" w:hAnsiTheme="minorHAnsi" w:cstheme="minorHAnsi"/>
          <w:bCs/>
          <w:sz w:val="16"/>
          <w:szCs w:val="16"/>
          <w:lang w:val="en-US" w:eastAsia="el-GR"/>
        </w:rPr>
        <w:t>T</w:t>
      </w:r>
      <w:proofErr w:type="spellStart"/>
      <w:r w:rsidRPr="0042436E">
        <w:rPr>
          <w:rFonts w:asciiTheme="minorHAnsi" w:hAnsiTheme="minorHAnsi" w:cstheme="minorHAnsi"/>
          <w:bCs/>
          <w:sz w:val="16"/>
          <w:szCs w:val="16"/>
          <w:lang w:eastAsia="el-GR"/>
        </w:rPr>
        <w:t>υφλούς</w:t>
      </w:r>
      <w:proofErr w:type="spellEnd"/>
      <w:r w:rsidRPr="0042436E">
        <w:rPr>
          <w:rFonts w:asciiTheme="minorHAnsi" w:hAnsiTheme="minorHAnsi" w:cstheme="minorHAnsi"/>
          <w:bCs/>
          <w:sz w:val="16"/>
          <w:szCs w:val="16"/>
          <w:lang w:eastAsia="el-GR"/>
        </w:rPr>
        <w:t xml:space="preserve">, κινητικά ανάπηρους με βαριά κινητική αναπηρία (δικαιούχους </w:t>
      </w:r>
      <w:proofErr w:type="spellStart"/>
      <w:r w:rsidRPr="0042436E">
        <w:rPr>
          <w:rFonts w:asciiTheme="minorHAnsi" w:hAnsiTheme="minorHAnsi" w:cstheme="minorHAnsi"/>
          <w:bCs/>
          <w:sz w:val="16"/>
          <w:szCs w:val="16"/>
          <w:lang w:eastAsia="el-GR"/>
        </w:rPr>
        <w:t>εξωιδρυματικού</w:t>
      </w:r>
      <w:proofErr w:type="spellEnd"/>
      <w:r w:rsidRPr="0042436E">
        <w:rPr>
          <w:rFonts w:asciiTheme="minorHAnsi" w:hAnsiTheme="minorHAnsi" w:cstheme="minorHAnsi"/>
          <w:bCs/>
          <w:sz w:val="16"/>
          <w:szCs w:val="16"/>
          <w:lang w:eastAsia="el-GR"/>
        </w:rPr>
        <w:t xml:space="preserve"> επιδόματος) και νεφροπαθείς.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0383E" w14:textId="77777777" w:rsidR="0027412A" w:rsidRDefault="0027412A" w:rsidP="000D2509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53603840" wp14:editId="53603841">
          <wp:simplePos x="0" y="0"/>
          <wp:positionH relativeFrom="column">
            <wp:posOffset>-733738</wp:posOffset>
          </wp:positionH>
          <wp:positionV relativeFrom="paragraph">
            <wp:posOffset>13648</wp:posOffset>
          </wp:positionV>
          <wp:extent cx="2499995" cy="2247265"/>
          <wp:effectExtent l="0" t="0" r="0" b="0"/>
          <wp:wrapNone/>
          <wp:docPr id="4" name="Picture 4" descr="COSM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SMO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95" cy="224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C01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90E1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BFC0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27A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DC88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88A9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1C5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106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4EB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284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D645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2A55FA"/>
    <w:multiLevelType w:val="hybridMultilevel"/>
    <w:tmpl w:val="A43ADC3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14B17DA"/>
    <w:multiLevelType w:val="hybridMultilevel"/>
    <w:tmpl w:val="EF3437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61AB9"/>
    <w:multiLevelType w:val="hybridMultilevel"/>
    <w:tmpl w:val="0598F2DA"/>
    <w:lvl w:ilvl="0" w:tplc="885A64D6">
      <w:numFmt w:val="bullet"/>
      <w:lvlText w:val=""/>
      <w:lvlJc w:val="left"/>
      <w:pPr>
        <w:ind w:left="720" w:hanging="72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466B53"/>
    <w:multiLevelType w:val="hybridMultilevel"/>
    <w:tmpl w:val="22DE052C"/>
    <w:lvl w:ilvl="0" w:tplc="407C50C6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1A31F7A"/>
    <w:multiLevelType w:val="hybridMultilevel"/>
    <w:tmpl w:val="9D4CD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349DF"/>
    <w:multiLevelType w:val="hybridMultilevel"/>
    <w:tmpl w:val="A2287ACE"/>
    <w:lvl w:ilvl="0" w:tplc="36248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pacing w:val="0"/>
        <w:position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E034435"/>
    <w:multiLevelType w:val="hybridMultilevel"/>
    <w:tmpl w:val="B0203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2B"/>
    <w:rsid w:val="00001374"/>
    <w:rsid w:val="00011D9F"/>
    <w:rsid w:val="00025622"/>
    <w:rsid w:val="0003074C"/>
    <w:rsid w:val="00035068"/>
    <w:rsid w:val="00037453"/>
    <w:rsid w:val="00057DA6"/>
    <w:rsid w:val="0006671E"/>
    <w:rsid w:val="00075F62"/>
    <w:rsid w:val="000818FC"/>
    <w:rsid w:val="00082BF3"/>
    <w:rsid w:val="000D2509"/>
    <w:rsid w:val="000D6C56"/>
    <w:rsid w:val="00102AD0"/>
    <w:rsid w:val="001047E5"/>
    <w:rsid w:val="001244C8"/>
    <w:rsid w:val="00152D3E"/>
    <w:rsid w:val="00152E23"/>
    <w:rsid w:val="00156307"/>
    <w:rsid w:val="00191AE6"/>
    <w:rsid w:val="0019434F"/>
    <w:rsid w:val="001C10AA"/>
    <w:rsid w:val="001C1A7F"/>
    <w:rsid w:val="001E67C4"/>
    <w:rsid w:val="0020104D"/>
    <w:rsid w:val="00234CA7"/>
    <w:rsid w:val="002623D8"/>
    <w:rsid w:val="0027412A"/>
    <w:rsid w:val="002748C2"/>
    <w:rsid w:val="002A35AC"/>
    <w:rsid w:val="002A73AE"/>
    <w:rsid w:val="002B1C7E"/>
    <w:rsid w:val="002C14F6"/>
    <w:rsid w:val="00306E7A"/>
    <w:rsid w:val="00323331"/>
    <w:rsid w:val="0033695E"/>
    <w:rsid w:val="00362656"/>
    <w:rsid w:val="00367AB0"/>
    <w:rsid w:val="00375FE4"/>
    <w:rsid w:val="0039695E"/>
    <w:rsid w:val="003F4B5C"/>
    <w:rsid w:val="004141BD"/>
    <w:rsid w:val="0042436E"/>
    <w:rsid w:val="00426F9A"/>
    <w:rsid w:val="004449D2"/>
    <w:rsid w:val="00452539"/>
    <w:rsid w:val="00486F18"/>
    <w:rsid w:val="004A5478"/>
    <w:rsid w:val="004B3479"/>
    <w:rsid w:val="004C7E35"/>
    <w:rsid w:val="004D485B"/>
    <w:rsid w:val="004F6C0F"/>
    <w:rsid w:val="00507D72"/>
    <w:rsid w:val="00522035"/>
    <w:rsid w:val="00541349"/>
    <w:rsid w:val="0056487C"/>
    <w:rsid w:val="00565B32"/>
    <w:rsid w:val="00577F3A"/>
    <w:rsid w:val="005A7488"/>
    <w:rsid w:val="005B3F57"/>
    <w:rsid w:val="005D52D3"/>
    <w:rsid w:val="006258FD"/>
    <w:rsid w:val="00627BF5"/>
    <w:rsid w:val="006302B6"/>
    <w:rsid w:val="00634A67"/>
    <w:rsid w:val="00645C6A"/>
    <w:rsid w:val="00666638"/>
    <w:rsid w:val="00672DF4"/>
    <w:rsid w:val="0068281C"/>
    <w:rsid w:val="006904FE"/>
    <w:rsid w:val="00695E70"/>
    <w:rsid w:val="006D7D1F"/>
    <w:rsid w:val="006E0449"/>
    <w:rsid w:val="0070621C"/>
    <w:rsid w:val="00720852"/>
    <w:rsid w:val="00722366"/>
    <w:rsid w:val="007511B8"/>
    <w:rsid w:val="007F0B1A"/>
    <w:rsid w:val="007F10C3"/>
    <w:rsid w:val="007F482B"/>
    <w:rsid w:val="008022A9"/>
    <w:rsid w:val="00825D00"/>
    <w:rsid w:val="00841976"/>
    <w:rsid w:val="00841EBB"/>
    <w:rsid w:val="008421EA"/>
    <w:rsid w:val="0084419E"/>
    <w:rsid w:val="008675DF"/>
    <w:rsid w:val="008853C3"/>
    <w:rsid w:val="00885A39"/>
    <w:rsid w:val="008A6DBB"/>
    <w:rsid w:val="008D745F"/>
    <w:rsid w:val="008E37ED"/>
    <w:rsid w:val="00912057"/>
    <w:rsid w:val="00913501"/>
    <w:rsid w:val="009175D2"/>
    <w:rsid w:val="00920AF3"/>
    <w:rsid w:val="00933879"/>
    <w:rsid w:val="0095548A"/>
    <w:rsid w:val="00957006"/>
    <w:rsid w:val="00996B39"/>
    <w:rsid w:val="009D53A2"/>
    <w:rsid w:val="009E0AE1"/>
    <w:rsid w:val="009F3329"/>
    <w:rsid w:val="00A42A19"/>
    <w:rsid w:val="00A73AC1"/>
    <w:rsid w:val="00A84BC9"/>
    <w:rsid w:val="00A90977"/>
    <w:rsid w:val="00AD34E2"/>
    <w:rsid w:val="00AF0E7F"/>
    <w:rsid w:val="00AF1C7E"/>
    <w:rsid w:val="00B2212A"/>
    <w:rsid w:val="00B3354A"/>
    <w:rsid w:val="00B96600"/>
    <w:rsid w:val="00BA4CFF"/>
    <w:rsid w:val="00BB0BE0"/>
    <w:rsid w:val="00BD70DB"/>
    <w:rsid w:val="00BE3802"/>
    <w:rsid w:val="00BE5F46"/>
    <w:rsid w:val="00BF33FF"/>
    <w:rsid w:val="00C14BE1"/>
    <w:rsid w:val="00C2466E"/>
    <w:rsid w:val="00C539B6"/>
    <w:rsid w:val="00C63B10"/>
    <w:rsid w:val="00C83220"/>
    <w:rsid w:val="00CC2A5C"/>
    <w:rsid w:val="00CD59F0"/>
    <w:rsid w:val="00CE724E"/>
    <w:rsid w:val="00CE7AB0"/>
    <w:rsid w:val="00D02FE6"/>
    <w:rsid w:val="00D3225F"/>
    <w:rsid w:val="00D544E2"/>
    <w:rsid w:val="00D808EB"/>
    <w:rsid w:val="00D82562"/>
    <w:rsid w:val="00D93606"/>
    <w:rsid w:val="00DA6ECC"/>
    <w:rsid w:val="00DB3787"/>
    <w:rsid w:val="00DC35C7"/>
    <w:rsid w:val="00DD4F49"/>
    <w:rsid w:val="00DD6948"/>
    <w:rsid w:val="00DE5E06"/>
    <w:rsid w:val="00DF79C1"/>
    <w:rsid w:val="00E04DCB"/>
    <w:rsid w:val="00E06174"/>
    <w:rsid w:val="00E06395"/>
    <w:rsid w:val="00E23972"/>
    <w:rsid w:val="00E348C0"/>
    <w:rsid w:val="00E50CD2"/>
    <w:rsid w:val="00E53216"/>
    <w:rsid w:val="00E6129B"/>
    <w:rsid w:val="00E761D9"/>
    <w:rsid w:val="00ED3BBD"/>
    <w:rsid w:val="00ED6682"/>
    <w:rsid w:val="00F37041"/>
    <w:rsid w:val="00F91D44"/>
    <w:rsid w:val="00F93F51"/>
    <w:rsid w:val="00FB1655"/>
    <w:rsid w:val="00FC05D0"/>
    <w:rsid w:val="00FC29E6"/>
    <w:rsid w:val="00FC7857"/>
    <w:rsid w:val="00FE0C2F"/>
    <w:rsid w:val="00FF42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603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72"/>
    <w:qFormat/>
    <w:rsid w:val="00AD34E2"/>
    <w:pPr>
      <w:ind w:left="720"/>
      <w:contextualSpacing/>
    </w:pPr>
  </w:style>
  <w:style w:type="table" w:styleId="a7">
    <w:name w:val="Table Grid"/>
    <w:basedOn w:val="a1"/>
    <w:uiPriority w:val="59"/>
    <w:rsid w:val="00C5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539B6"/>
    <w:rPr>
      <w:sz w:val="16"/>
      <w:szCs w:val="16"/>
    </w:rPr>
  </w:style>
  <w:style w:type="paragraph" w:styleId="a9">
    <w:name w:val="annotation text"/>
    <w:basedOn w:val="a"/>
    <w:link w:val="Char0"/>
    <w:uiPriority w:val="99"/>
    <w:semiHidden/>
    <w:unhideWhenUsed/>
    <w:rsid w:val="00C539B6"/>
    <w:rPr>
      <w:sz w:val="20"/>
      <w:szCs w:val="20"/>
    </w:rPr>
  </w:style>
  <w:style w:type="character" w:customStyle="1" w:styleId="Char0">
    <w:name w:val="Κείμενο σχολίου Char"/>
    <w:basedOn w:val="a0"/>
    <w:link w:val="a9"/>
    <w:uiPriority w:val="99"/>
    <w:semiHidden/>
    <w:rsid w:val="00C539B6"/>
    <w:rPr>
      <w:rFonts w:ascii="Helvetica" w:hAnsi="Helvetica"/>
      <w:lang w:eastAsia="en-US"/>
    </w:rPr>
  </w:style>
  <w:style w:type="paragraph" w:styleId="aa">
    <w:name w:val="annotation subject"/>
    <w:basedOn w:val="a9"/>
    <w:next w:val="a9"/>
    <w:link w:val="Char1"/>
    <w:uiPriority w:val="99"/>
    <w:semiHidden/>
    <w:unhideWhenUsed/>
    <w:rsid w:val="00C539B6"/>
    <w:rPr>
      <w:b/>
      <w:bCs/>
    </w:rPr>
  </w:style>
  <w:style w:type="character" w:customStyle="1" w:styleId="Char1">
    <w:name w:val="Θέμα σχολίου Char"/>
    <w:basedOn w:val="Char0"/>
    <w:link w:val="aa"/>
    <w:uiPriority w:val="99"/>
    <w:semiHidden/>
    <w:rsid w:val="00C539B6"/>
    <w:rPr>
      <w:rFonts w:ascii="Helvetica" w:hAnsi="Helvetica"/>
      <w:b/>
      <w:bCs/>
      <w:lang w:eastAsia="en-US"/>
    </w:rPr>
  </w:style>
  <w:style w:type="paragraph" w:styleId="ab">
    <w:name w:val="footnote text"/>
    <w:basedOn w:val="a"/>
    <w:link w:val="Char2"/>
    <w:uiPriority w:val="99"/>
    <w:semiHidden/>
    <w:unhideWhenUsed/>
    <w:rsid w:val="0042436E"/>
    <w:rPr>
      <w:sz w:val="20"/>
      <w:szCs w:val="20"/>
    </w:rPr>
  </w:style>
  <w:style w:type="character" w:customStyle="1" w:styleId="Char2">
    <w:name w:val="Κείμενο υποσημείωσης Char"/>
    <w:basedOn w:val="a0"/>
    <w:link w:val="ab"/>
    <w:uiPriority w:val="99"/>
    <w:semiHidden/>
    <w:rsid w:val="0042436E"/>
    <w:rPr>
      <w:rFonts w:ascii="Helvetica" w:hAnsi="Helvetica"/>
      <w:lang w:eastAsia="en-US"/>
    </w:rPr>
  </w:style>
  <w:style w:type="character" w:styleId="ac">
    <w:name w:val="footnote reference"/>
    <w:basedOn w:val="a0"/>
    <w:uiPriority w:val="99"/>
    <w:semiHidden/>
    <w:unhideWhenUsed/>
    <w:rsid w:val="004243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2453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35245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72"/>
    <w:qFormat/>
    <w:rsid w:val="00AD34E2"/>
    <w:pPr>
      <w:ind w:left="720"/>
      <w:contextualSpacing/>
    </w:pPr>
  </w:style>
  <w:style w:type="table" w:styleId="a7">
    <w:name w:val="Table Grid"/>
    <w:basedOn w:val="a1"/>
    <w:uiPriority w:val="59"/>
    <w:rsid w:val="00C5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539B6"/>
    <w:rPr>
      <w:sz w:val="16"/>
      <w:szCs w:val="16"/>
    </w:rPr>
  </w:style>
  <w:style w:type="paragraph" w:styleId="a9">
    <w:name w:val="annotation text"/>
    <w:basedOn w:val="a"/>
    <w:link w:val="Char0"/>
    <w:uiPriority w:val="99"/>
    <w:semiHidden/>
    <w:unhideWhenUsed/>
    <w:rsid w:val="00C539B6"/>
    <w:rPr>
      <w:sz w:val="20"/>
      <w:szCs w:val="20"/>
    </w:rPr>
  </w:style>
  <w:style w:type="character" w:customStyle="1" w:styleId="Char0">
    <w:name w:val="Κείμενο σχολίου Char"/>
    <w:basedOn w:val="a0"/>
    <w:link w:val="a9"/>
    <w:uiPriority w:val="99"/>
    <w:semiHidden/>
    <w:rsid w:val="00C539B6"/>
    <w:rPr>
      <w:rFonts w:ascii="Helvetica" w:hAnsi="Helvetica"/>
      <w:lang w:eastAsia="en-US"/>
    </w:rPr>
  </w:style>
  <w:style w:type="paragraph" w:styleId="aa">
    <w:name w:val="annotation subject"/>
    <w:basedOn w:val="a9"/>
    <w:next w:val="a9"/>
    <w:link w:val="Char1"/>
    <w:uiPriority w:val="99"/>
    <w:semiHidden/>
    <w:unhideWhenUsed/>
    <w:rsid w:val="00C539B6"/>
    <w:rPr>
      <w:b/>
      <w:bCs/>
    </w:rPr>
  </w:style>
  <w:style w:type="character" w:customStyle="1" w:styleId="Char1">
    <w:name w:val="Θέμα σχολίου Char"/>
    <w:basedOn w:val="Char0"/>
    <w:link w:val="aa"/>
    <w:uiPriority w:val="99"/>
    <w:semiHidden/>
    <w:rsid w:val="00C539B6"/>
    <w:rPr>
      <w:rFonts w:ascii="Helvetica" w:hAnsi="Helvetica"/>
      <w:b/>
      <w:bCs/>
      <w:lang w:eastAsia="en-US"/>
    </w:rPr>
  </w:style>
  <w:style w:type="paragraph" w:styleId="ab">
    <w:name w:val="footnote text"/>
    <w:basedOn w:val="a"/>
    <w:link w:val="Char2"/>
    <w:uiPriority w:val="99"/>
    <w:semiHidden/>
    <w:unhideWhenUsed/>
    <w:rsid w:val="0042436E"/>
    <w:rPr>
      <w:sz w:val="20"/>
      <w:szCs w:val="20"/>
    </w:rPr>
  </w:style>
  <w:style w:type="character" w:customStyle="1" w:styleId="Char2">
    <w:name w:val="Κείμενο υποσημείωσης Char"/>
    <w:basedOn w:val="a0"/>
    <w:link w:val="ab"/>
    <w:uiPriority w:val="99"/>
    <w:semiHidden/>
    <w:rsid w:val="0042436E"/>
    <w:rPr>
      <w:rFonts w:ascii="Helvetica" w:hAnsi="Helvetica"/>
      <w:lang w:eastAsia="en-US"/>
    </w:rPr>
  </w:style>
  <w:style w:type="character" w:styleId="ac">
    <w:name w:val="footnote reference"/>
    <w:basedOn w:val="a0"/>
    <w:uiPriority w:val="99"/>
    <w:semiHidden/>
    <w:unhideWhenUsed/>
    <w:rsid w:val="00424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osmote.g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pap\Desktop\PALIO%20pc\&#917;&#928;&#921;&#931;&#932;&#927;&#923;&#927;&#935;&#913;&#929;&#932;&#913;%20'&#924;&#913;&#918;&#921;&#900;%202015\COSMOTE_corporat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68E3E4B6F236414382399BEAE182826B" ma:contentTypeVersion="4" ma:contentTypeDescription="Δημιουργία νέου εγγράφου" ma:contentTypeScope="" ma:versionID="9df10db9864837a57a5a6c2d975c9e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a073dec8d46a0f2fb03ac65e77e7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5D0E-DBEC-47A6-95C0-CFC3390CE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41A67-21B4-4BC3-BE9F-F8B7CC13B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55D9C-511A-4F44-9435-418634D8FF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60A597-700E-4522-A028-B068DC34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COSMOTE_corporate_template.dotx</Template>
  <TotalTime>1</TotalTime>
  <Pages>1</Pages>
  <Words>410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獫票楧栮捯洀鉭曮㞱Û뜰⠲쎔딁烊皭〼፥ᙼ䕸忤઱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Katpap</dc:creator>
  <cp:lastModifiedBy>Katpap</cp:lastModifiedBy>
  <cp:revision>3</cp:revision>
  <cp:lastPrinted>2017-09-26T10:21:00Z</cp:lastPrinted>
  <dcterms:created xsi:type="dcterms:W3CDTF">2017-09-28T06:28:00Z</dcterms:created>
  <dcterms:modified xsi:type="dcterms:W3CDTF">2017-09-28T06:29:00Z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0x01010068E3E4B6F236414382399BEAE182826B</vt:lpwstr>
  </property>
</Properties>
</file>