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46" w:rsidRDefault="003C4C46" w:rsidP="003C4C46">
      <w:pPr>
        <w:autoSpaceDE w:val="0"/>
        <w:autoSpaceDN w:val="0"/>
        <w:adjustRightInd w:val="0"/>
        <w:rPr>
          <w:rFonts w:ascii="Arial-BoldMT" w:hAnsi="Arial-BoldMT" w:cs="Arial-BoldMT"/>
          <w:bCs/>
          <w:sz w:val="22"/>
          <w:szCs w:val="22"/>
          <w:lang w:val="en-US"/>
        </w:rPr>
      </w:pPr>
    </w:p>
    <w:p w:rsidR="003C4C46" w:rsidRDefault="003C4C46" w:rsidP="003C4C46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sz w:val="22"/>
          <w:szCs w:val="22"/>
          <w:lang w:val="en-US"/>
        </w:rPr>
      </w:pPr>
    </w:p>
    <w:p w:rsidR="003C4C46" w:rsidRDefault="003C4C46" w:rsidP="003C4C46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sz w:val="22"/>
          <w:szCs w:val="22"/>
          <w:lang w:val="en-US"/>
        </w:rPr>
      </w:pPr>
    </w:p>
    <w:p w:rsidR="003C4C46" w:rsidRPr="006B0D8E" w:rsidRDefault="003C4C46" w:rsidP="003C4C46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sz w:val="22"/>
          <w:szCs w:val="22"/>
        </w:rPr>
      </w:pPr>
      <w:r w:rsidRPr="006B0D8E">
        <w:rPr>
          <w:rFonts w:ascii="Arial Narrow" w:hAnsi="Arial Narrow" w:cs="Arial-BoldMT"/>
          <w:bCs/>
          <w:sz w:val="22"/>
          <w:szCs w:val="22"/>
        </w:rPr>
        <w:t xml:space="preserve">Ο.Τ.Ε. Α.Ε. </w:t>
      </w:r>
      <w:r w:rsidRPr="006B0D8E">
        <w:rPr>
          <w:rFonts w:ascii="Arial Narrow" w:hAnsi="Arial Narrow" w:cs="Arial-BoldMT"/>
          <w:bCs/>
          <w:sz w:val="22"/>
          <w:szCs w:val="22"/>
        </w:rPr>
        <w:tab/>
      </w:r>
      <w:r w:rsidRPr="006B0D8E">
        <w:rPr>
          <w:rFonts w:ascii="Arial Narrow" w:hAnsi="Arial Narrow" w:cs="Arial-BoldMT"/>
          <w:bCs/>
          <w:sz w:val="22"/>
          <w:szCs w:val="22"/>
        </w:rPr>
        <w:tab/>
      </w:r>
      <w:r w:rsidRPr="006B0D8E">
        <w:rPr>
          <w:rFonts w:ascii="Arial Narrow" w:hAnsi="Arial Narrow" w:cs="Arial-BoldMT"/>
          <w:bCs/>
          <w:sz w:val="22"/>
          <w:szCs w:val="22"/>
        </w:rPr>
        <w:tab/>
      </w:r>
      <w:r w:rsidRPr="006B0D8E">
        <w:rPr>
          <w:rFonts w:ascii="Arial Narrow" w:hAnsi="Arial Narrow" w:cs="Arial-BoldMT"/>
          <w:bCs/>
          <w:sz w:val="22"/>
          <w:szCs w:val="22"/>
        </w:rPr>
        <w:tab/>
      </w:r>
      <w:r w:rsidRPr="006B0D8E">
        <w:rPr>
          <w:rFonts w:ascii="Arial Narrow" w:hAnsi="Arial Narrow" w:cs="Arial-BoldMT"/>
          <w:bCs/>
          <w:sz w:val="22"/>
          <w:szCs w:val="22"/>
        </w:rPr>
        <w:tab/>
      </w:r>
      <w:r w:rsidRPr="006B0D8E">
        <w:rPr>
          <w:rFonts w:ascii="Arial Narrow" w:hAnsi="Arial Narrow" w:cs="Arial-BoldMT"/>
          <w:bCs/>
          <w:sz w:val="22"/>
          <w:szCs w:val="22"/>
        </w:rPr>
        <w:tab/>
      </w:r>
      <w:r w:rsidRPr="006B0D8E">
        <w:rPr>
          <w:rFonts w:ascii="Arial Narrow" w:hAnsi="Arial Narrow" w:cs="Arial-BoldMT"/>
          <w:bCs/>
          <w:sz w:val="22"/>
          <w:szCs w:val="22"/>
        </w:rPr>
        <w:tab/>
        <w:t xml:space="preserve">Μαρούσι, </w:t>
      </w:r>
      <w:r w:rsidRPr="003C4C46">
        <w:rPr>
          <w:rFonts w:ascii="Arial Narrow" w:hAnsi="Arial Narrow" w:cs="Arial-BoldMT"/>
          <w:bCs/>
          <w:sz w:val="22"/>
          <w:szCs w:val="22"/>
        </w:rPr>
        <w:t>30-12</w:t>
      </w:r>
      <w:r w:rsidRPr="006B0D8E">
        <w:rPr>
          <w:rFonts w:ascii="Arial Narrow" w:hAnsi="Arial Narrow" w:cs="Arial-BoldMT"/>
          <w:bCs/>
          <w:sz w:val="22"/>
          <w:szCs w:val="22"/>
        </w:rPr>
        <w:t>-2012</w:t>
      </w:r>
    </w:p>
    <w:p w:rsidR="003C4C46" w:rsidRPr="006B0D8E" w:rsidRDefault="003C4C46" w:rsidP="003C4C46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</w:rPr>
      </w:pPr>
    </w:p>
    <w:p w:rsidR="003C4C46" w:rsidRPr="00AF52F0" w:rsidRDefault="003C4C46" w:rsidP="003C4C46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u w:val="single"/>
        </w:rPr>
      </w:pPr>
      <w:r w:rsidRPr="00AF52F0">
        <w:rPr>
          <w:rFonts w:ascii="Arial Narrow" w:hAnsi="Arial Narrow" w:cs="Arial-BoldMT"/>
          <w:b/>
          <w:bCs/>
          <w:u w:val="single"/>
        </w:rPr>
        <w:t>Α Ν Α Κ Ο Ι Ν Ω Σ Η</w:t>
      </w:r>
    </w:p>
    <w:p w:rsidR="003C4C46" w:rsidRPr="006B0D8E" w:rsidRDefault="003C4C46" w:rsidP="003C4C46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sz w:val="22"/>
          <w:szCs w:val="22"/>
        </w:rPr>
      </w:pPr>
    </w:p>
    <w:p w:rsidR="003C4C46" w:rsidRPr="006B0D8E" w:rsidRDefault="003C4C46" w:rsidP="003C4C46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sz w:val="22"/>
          <w:szCs w:val="22"/>
        </w:rPr>
      </w:pPr>
      <w:r w:rsidRPr="006B0D8E">
        <w:rPr>
          <w:rFonts w:ascii="Arial Narrow" w:hAnsi="Arial Narrow" w:cs="Arial-BoldMT"/>
          <w:bCs/>
          <w:sz w:val="22"/>
          <w:szCs w:val="22"/>
        </w:rPr>
        <w:t>Ο ΟΤΕ ανακοινώνει νέ</w:t>
      </w:r>
      <w:r>
        <w:rPr>
          <w:rFonts w:ascii="Arial Narrow" w:hAnsi="Arial Narrow" w:cs="Arial-BoldMT"/>
          <w:bCs/>
          <w:sz w:val="22"/>
          <w:szCs w:val="22"/>
        </w:rPr>
        <w:t xml:space="preserve">ες </w:t>
      </w:r>
      <w:r w:rsidRPr="006B0D8E">
        <w:rPr>
          <w:rFonts w:ascii="Arial Narrow" w:hAnsi="Arial Narrow" w:cs="Arial-BoldMT"/>
          <w:bCs/>
          <w:sz w:val="22"/>
          <w:szCs w:val="22"/>
        </w:rPr>
        <w:t xml:space="preserve"> μειωμέν</w:t>
      </w:r>
      <w:r>
        <w:rPr>
          <w:rFonts w:ascii="Arial Narrow" w:hAnsi="Arial Narrow" w:cs="Arial-BoldMT"/>
          <w:bCs/>
          <w:sz w:val="22"/>
          <w:szCs w:val="22"/>
        </w:rPr>
        <w:t xml:space="preserve">ες </w:t>
      </w:r>
      <w:r w:rsidRPr="006B0D8E">
        <w:rPr>
          <w:rFonts w:ascii="Arial Narrow" w:hAnsi="Arial Narrow" w:cs="Arial-BoldMT"/>
          <w:bCs/>
          <w:sz w:val="22"/>
          <w:szCs w:val="22"/>
        </w:rPr>
        <w:t xml:space="preserve"> </w:t>
      </w:r>
      <w:r>
        <w:rPr>
          <w:rFonts w:ascii="Arial Narrow" w:hAnsi="Arial Narrow" w:cs="Arial-BoldMT"/>
          <w:bCs/>
          <w:sz w:val="22"/>
          <w:szCs w:val="22"/>
        </w:rPr>
        <w:t xml:space="preserve">τιμές </w:t>
      </w:r>
      <w:r w:rsidRPr="006B0D8E">
        <w:rPr>
          <w:rFonts w:ascii="Arial Narrow" w:hAnsi="Arial Narrow" w:cs="Arial-BoldMT"/>
          <w:bCs/>
          <w:sz w:val="22"/>
          <w:szCs w:val="22"/>
        </w:rPr>
        <w:t xml:space="preserve">  ονομαστικού  τιμοκαταλόγου,  για κλήσεις από σταθερό τηλέφωνο ΟΤΕ προς κινητό τηλέφωνο με ισχύ την  </w:t>
      </w:r>
      <w:r w:rsidRPr="00292640">
        <w:rPr>
          <w:rFonts w:ascii="Arial Narrow" w:hAnsi="Arial Narrow" w:cs="Arial-BoldMT"/>
          <w:b/>
          <w:bCs/>
          <w:sz w:val="22"/>
          <w:szCs w:val="22"/>
        </w:rPr>
        <w:t>1</w:t>
      </w:r>
      <w:r w:rsidRPr="00292640">
        <w:rPr>
          <w:rFonts w:ascii="Arial Narrow" w:hAnsi="Arial Narrow" w:cs="Arial-BoldMT"/>
          <w:b/>
          <w:bCs/>
          <w:sz w:val="22"/>
          <w:szCs w:val="22"/>
          <w:vertAlign w:val="superscript"/>
        </w:rPr>
        <w:t>η</w:t>
      </w:r>
      <w:r w:rsidRPr="00292640">
        <w:rPr>
          <w:rFonts w:ascii="Arial Narrow" w:hAnsi="Arial Narrow" w:cs="Arial-BoldMT"/>
          <w:b/>
          <w:bCs/>
          <w:sz w:val="22"/>
          <w:szCs w:val="22"/>
        </w:rPr>
        <w:t xml:space="preserve">   Ιανουαρίου    2013 </w:t>
      </w:r>
      <w:r w:rsidRPr="006B0D8E">
        <w:rPr>
          <w:rFonts w:ascii="Arial Narrow" w:hAnsi="Arial Narrow" w:cs="Arial-BoldMT"/>
          <w:bCs/>
          <w:sz w:val="22"/>
          <w:szCs w:val="22"/>
        </w:rPr>
        <w:t>.</w:t>
      </w:r>
    </w:p>
    <w:p w:rsidR="003C4C46" w:rsidRPr="006B0D8E" w:rsidRDefault="003C4C46" w:rsidP="003C4C4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</w:p>
    <w:p w:rsidR="003C4C46" w:rsidRPr="006B0D8E" w:rsidRDefault="003C4C46" w:rsidP="003C4C4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 w:rsidRPr="006B0D8E">
        <w:rPr>
          <w:rFonts w:ascii="Arial Narrow" w:hAnsi="Arial Narrow" w:cs="ArialMT"/>
          <w:sz w:val="22"/>
          <w:szCs w:val="22"/>
        </w:rPr>
        <w:t xml:space="preserve">Η  νέα </w:t>
      </w:r>
      <w:r w:rsidRPr="006B0D8E">
        <w:rPr>
          <w:rFonts w:ascii="Arial Narrow" w:hAnsi="Arial Narrow" w:cs="Arial-BoldMT"/>
          <w:bCs/>
          <w:sz w:val="22"/>
          <w:szCs w:val="22"/>
        </w:rPr>
        <w:t xml:space="preserve">ενιαία μειωμένη τιμή για κλήσεις  </w:t>
      </w:r>
      <w:r w:rsidRPr="006B0D8E">
        <w:rPr>
          <w:rFonts w:ascii="Arial Narrow" w:hAnsi="Arial Narrow" w:cs="ArialMT"/>
          <w:sz w:val="22"/>
          <w:szCs w:val="22"/>
        </w:rPr>
        <w:t xml:space="preserve">προς κινητό των εταιριών  </w:t>
      </w:r>
      <w:r w:rsidRPr="006B0D8E">
        <w:rPr>
          <w:rFonts w:ascii="Arial Narrow" w:hAnsi="Arial Narrow" w:cs="Arial-BoldMT"/>
          <w:bCs/>
          <w:sz w:val="22"/>
          <w:szCs w:val="22"/>
        </w:rPr>
        <w:t xml:space="preserve">COSMOTE, </w:t>
      </w:r>
      <w:r w:rsidRPr="006B0D8E">
        <w:rPr>
          <w:rFonts w:ascii="Arial Narrow" w:hAnsi="Arial Narrow" w:cs="Arial-BoldMT"/>
          <w:bCs/>
          <w:sz w:val="22"/>
          <w:szCs w:val="22"/>
          <w:lang w:val="en-US"/>
        </w:rPr>
        <w:t>V</w:t>
      </w:r>
      <w:r w:rsidRPr="006B0D8E">
        <w:rPr>
          <w:rFonts w:ascii="Arial Narrow" w:hAnsi="Arial Narrow" w:cs="Arial-BoldMT"/>
          <w:bCs/>
          <w:sz w:val="22"/>
          <w:szCs w:val="22"/>
        </w:rPr>
        <w:t xml:space="preserve">ODAFONE και WIND   από </w:t>
      </w:r>
      <w:r>
        <w:rPr>
          <w:rFonts w:ascii="Arial Narrow" w:hAnsi="Arial Narrow" w:cs="Arial-BoldMT"/>
          <w:bCs/>
          <w:sz w:val="22"/>
          <w:szCs w:val="22"/>
        </w:rPr>
        <w:t xml:space="preserve">1/1/2013 </w:t>
      </w:r>
      <w:r w:rsidRPr="006B0D8E">
        <w:rPr>
          <w:rFonts w:ascii="Arial Narrow" w:hAnsi="Arial Narrow" w:cs="Arial-BoldMT"/>
          <w:bCs/>
          <w:sz w:val="22"/>
          <w:szCs w:val="22"/>
        </w:rPr>
        <w:t xml:space="preserve"> θα έχει  0,</w:t>
      </w:r>
      <w:r w:rsidRPr="003142F5">
        <w:rPr>
          <w:rFonts w:ascii="Arial Narrow" w:hAnsi="Arial Narrow" w:cs="Arial-BoldMT"/>
          <w:bCs/>
          <w:sz w:val="22"/>
          <w:szCs w:val="22"/>
        </w:rPr>
        <w:t>06161</w:t>
      </w:r>
      <w:r w:rsidRPr="006B0D8E">
        <w:rPr>
          <w:rFonts w:ascii="Arial Narrow" w:hAnsi="Arial Narrow" w:cs="Arial-BoldMT"/>
          <w:bCs/>
          <w:sz w:val="22"/>
          <w:szCs w:val="22"/>
        </w:rPr>
        <w:t xml:space="preserve"> € </w:t>
      </w:r>
      <w:r w:rsidRPr="006B0D8E">
        <w:rPr>
          <w:rFonts w:ascii="Arial Narrow" w:hAnsi="Arial Narrow" w:cs="ArialMT"/>
          <w:sz w:val="22"/>
          <w:szCs w:val="22"/>
        </w:rPr>
        <w:t>ανά λεπτό επικοινωνίας,  με χρέωση 0,</w:t>
      </w:r>
      <w:r w:rsidRPr="003142F5">
        <w:rPr>
          <w:rFonts w:ascii="Arial Narrow" w:hAnsi="Arial Narrow" w:cs="ArialMT"/>
          <w:sz w:val="22"/>
          <w:szCs w:val="22"/>
        </w:rPr>
        <w:t>001027</w:t>
      </w:r>
      <w:r>
        <w:rPr>
          <w:rFonts w:ascii="Arial Narrow" w:hAnsi="Arial Narrow" w:cs="ArialMT"/>
          <w:sz w:val="22"/>
          <w:szCs w:val="22"/>
        </w:rPr>
        <w:t xml:space="preserve"> </w:t>
      </w:r>
      <w:r w:rsidRPr="006B0D8E">
        <w:rPr>
          <w:rFonts w:ascii="Arial Narrow" w:hAnsi="Arial Narrow" w:cs="ArialMT"/>
          <w:sz w:val="22"/>
          <w:szCs w:val="22"/>
        </w:rPr>
        <w:t>€ ανά δευτερόλεπτο.</w:t>
      </w:r>
    </w:p>
    <w:p w:rsidR="003C4C46" w:rsidRPr="003C4C46" w:rsidRDefault="003C4C46" w:rsidP="003C4C46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MT"/>
          <w:sz w:val="22"/>
          <w:szCs w:val="22"/>
        </w:rPr>
      </w:pPr>
      <w:r w:rsidRPr="006B0D8E">
        <w:rPr>
          <w:rFonts w:ascii="Arial Narrow" w:hAnsi="Arial Narrow" w:cs="ArialMT"/>
          <w:sz w:val="22"/>
          <w:szCs w:val="22"/>
        </w:rPr>
        <w:t>Οι ανωτέρω  τιμές εμπεριέχουν ΦΠΑ 23% .</w:t>
      </w:r>
    </w:p>
    <w:p w:rsidR="003C4C46" w:rsidRPr="003C4C46" w:rsidRDefault="003C4C46" w:rsidP="003C4C46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MT"/>
          <w:sz w:val="22"/>
          <w:szCs w:val="22"/>
        </w:rPr>
      </w:pPr>
    </w:p>
    <w:p w:rsidR="003C4C46" w:rsidRPr="003C4C46" w:rsidRDefault="003C4C46" w:rsidP="003C4C46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MT"/>
          <w:sz w:val="22"/>
          <w:szCs w:val="22"/>
        </w:rPr>
      </w:pPr>
    </w:p>
    <w:p w:rsidR="003C4C46" w:rsidRPr="003C4C46" w:rsidRDefault="003C4C46" w:rsidP="003C4C46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MT"/>
          <w:sz w:val="22"/>
          <w:szCs w:val="22"/>
        </w:rPr>
      </w:pPr>
    </w:p>
    <w:p w:rsidR="003C4C46" w:rsidRPr="003C4C46" w:rsidRDefault="003C4C46" w:rsidP="003C4C46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MT"/>
          <w:sz w:val="22"/>
          <w:szCs w:val="22"/>
        </w:rPr>
      </w:pPr>
    </w:p>
    <w:p w:rsidR="003C4C46" w:rsidRPr="003C4C46" w:rsidRDefault="003C4C46" w:rsidP="003C4C46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MT"/>
          <w:sz w:val="22"/>
          <w:szCs w:val="22"/>
        </w:rPr>
      </w:pPr>
    </w:p>
    <w:p w:rsidR="003C4C46" w:rsidRPr="003C4C46" w:rsidRDefault="003C4C46" w:rsidP="003C4C46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MT"/>
          <w:sz w:val="22"/>
          <w:szCs w:val="22"/>
        </w:rPr>
      </w:pPr>
    </w:p>
    <w:p w:rsidR="003C4C46" w:rsidRPr="003C4C46" w:rsidRDefault="003C4C46" w:rsidP="003C4C46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MT"/>
          <w:sz w:val="22"/>
          <w:szCs w:val="22"/>
        </w:rPr>
      </w:pPr>
    </w:p>
    <w:p w:rsidR="003C4C46" w:rsidRPr="003C4C46" w:rsidRDefault="003C4C46" w:rsidP="003C4C46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MT"/>
          <w:sz w:val="22"/>
          <w:szCs w:val="22"/>
        </w:rPr>
      </w:pPr>
    </w:p>
    <w:p w:rsidR="003C4C46" w:rsidRPr="003C4C46" w:rsidRDefault="003C4C46" w:rsidP="003C4C46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MT"/>
          <w:sz w:val="22"/>
          <w:szCs w:val="22"/>
        </w:rPr>
      </w:pPr>
    </w:p>
    <w:p w:rsidR="003C4C46" w:rsidRPr="003C4C46" w:rsidRDefault="003C4C46" w:rsidP="003C4C46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MT"/>
          <w:sz w:val="22"/>
          <w:szCs w:val="22"/>
        </w:rPr>
      </w:pPr>
    </w:p>
    <w:p w:rsidR="003C4C46" w:rsidRPr="003C4C46" w:rsidRDefault="003C4C46" w:rsidP="003C4C46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MT"/>
          <w:sz w:val="22"/>
          <w:szCs w:val="22"/>
        </w:rPr>
      </w:pPr>
    </w:p>
    <w:p w:rsidR="003C4C46" w:rsidRPr="003C4C46" w:rsidRDefault="003C4C46" w:rsidP="003C4C46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MT"/>
          <w:sz w:val="22"/>
          <w:szCs w:val="22"/>
        </w:rPr>
      </w:pPr>
    </w:p>
    <w:p w:rsidR="003C4C46" w:rsidRPr="003C4C46" w:rsidRDefault="003C4C46" w:rsidP="003C4C46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MT"/>
          <w:sz w:val="22"/>
          <w:szCs w:val="22"/>
        </w:rPr>
      </w:pPr>
    </w:p>
    <w:p w:rsidR="003C4C46" w:rsidRPr="003C4C46" w:rsidRDefault="003C4C46" w:rsidP="003C4C46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MT"/>
          <w:sz w:val="22"/>
          <w:szCs w:val="22"/>
        </w:rPr>
      </w:pPr>
    </w:p>
    <w:p w:rsidR="003C4C46" w:rsidRPr="003C4C46" w:rsidRDefault="003C4C46" w:rsidP="003C4C46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MT"/>
          <w:sz w:val="22"/>
          <w:szCs w:val="22"/>
        </w:rPr>
      </w:pPr>
    </w:p>
    <w:p w:rsidR="003C4C46" w:rsidRPr="003C4C46" w:rsidRDefault="003C4C46" w:rsidP="003C4C46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MT"/>
          <w:sz w:val="22"/>
          <w:szCs w:val="22"/>
        </w:rPr>
      </w:pPr>
    </w:p>
    <w:p w:rsidR="003C4C46" w:rsidRPr="003C4C46" w:rsidRDefault="003C4C46" w:rsidP="003C4C46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MT"/>
          <w:sz w:val="22"/>
          <w:szCs w:val="22"/>
        </w:rPr>
      </w:pPr>
    </w:p>
    <w:p w:rsidR="003C4C46" w:rsidRPr="003C4C46" w:rsidRDefault="003C4C46" w:rsidP="003C4C46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MT"/>
          <w:sz w:val="22"/>
          <w:szCs w:val="22"/>
        </w:rPr>
      </w:pPr>
    </w:p>
    <w:p w:rsidR="003C4C46" w:rsidRPr="003C4C46" w:rsidRDefault="003C4C46" w:rsidP="003C4C46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MT"/>
          <w:sz w:val="22"/>
          <w:szCs w:val="22"/>
        </w:rPr>
      </w:pPr>
    </w:p>
    <w:p w:rsidR="003C4C46" w:rsidRPr="003C4C46" w:rsidRDefault="003C4C46" w:rsidP="003C4C46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MT"/>
          <w:sz w:val="22"/>
          <w:szCs w:val="22"/>
        </w:rPr>
      </w:pPr>
    </w:p>
    <w:p w:rsidR="003C4C46" w:rsidRPr="003C4C46" w:rsidRDefault="003C4C46" w:rsidP="003C4C46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MT"/>
          <w:sz w:val="22"/>
          <w:szCs w:val="22"/>
        </w:rPr>
      </w:pPr>
    </w:p>
    <w:p w:rsidR="003C4C46" w:rsidRPr="003C4C46" w:rsidRDefault="003C4C46" w:rsidP="003C4C46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MT"/>
          <w:sz w:val="22"/>
          <w:szCs w:val="22"/>
        </w:rPr>
      </w:pPr>
    </w:p>
    <w:p w:rsidR="003C4C46" w:rsidRPr="003C4C46" w:rsidRDefault="003C4C46" w:rsidP="003C4C46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MT"/>
          <w:sz w:val="22"/>
          <w:szCs w:val="22"/>
        </w:rPr>
      </w:pPr>
    </w:p>
    <w:p w:rsidR="003C4C46" w:rsidRPr="003C4C46" w:rsidRDefault="003C4C46" w:rsidP="003C4C46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MT"/>
          <w:sz w:val="22"/>
          <w:szCs w:val="22"/>
        </w:rPr>
      </w:pPr>
    </w:p>
    <w:p w:rsidR="003C4C46" w:rsidRPr="003C4C46" w:rsidRDefault="003C4C46" w:rsidP="003C4C46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MT"/>
          <w:sz w:val="22"/>
          <w:szCs w:val="22"/>
        </w:rPr>
      </w:pPr>
    </w:p>
    <w:p w:rsidR="003C4C46" w:rsidRPr="003C4C46" w:rsidRDefault="003C4C46" w:rsidP="003C4C46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MT"/>
          <w:sz w:val="22"/>
          <w:szCs w:val="22"/>
        </w:rPr>
      </w:pPr>
    </w:p>
    <w:p w:rsidR="00D64792" w:rsidRDefault="003C4C46">
      <w:bookmarkStart w:id="0" w:name="_GoBack"/>
      <w:bookmarkEnd w:id="0"/>
    </w:p>
    <w:sectPr w:rsidR="00D647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46"/>
    <w:rsid w:val="003C4C46"/>
    <w:rsid w:val="007C67FA"/>
    <w:rsid w:val="009B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OTE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dummy</dc:creator>
  <cp:lastModifiedBy>dummy</cp:lastModifiedBy>
  <cp:revision>1</cp:revision>
  <dcterms:created xsi:type="dcterms:W3CDTF">2012-12-21T07:26:00Z</dcterms:created>
  <dcterms:modified xsi:type="dcterms:W3CDTF">2012-12-21T07:27:00Z</dcterms:modified>
</cp:coreProperties>
</file>